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10095" w:type="dxa"/>
        <w:tblLook w:val="04A0"/>
      </w:tblPr>
      <w:tblGrid>
        <w:gridCol w:w="2523"/>
        <w:gridCol w:w="2524"/>
        <w:gridCol w:w="1268"/>
        <w:gridCol w:w="1256"/>
        <w:gridCol w:w="2524"/>
      </w:tblGrid>
      <w:tr w:rsidR="00632100" w:rsidRPr="006E7F91" w:rsidTr="001025A3">
        <w:trPr>
          <w:cnfStyle w:val="100000000000"/>
        </w:trPr>
        <w:tc>
          <w:tcPr>
            <w:cnfStyle w:val="001000000000"/>
            <w:tcW w:w="6315" w:type="dxa"/>
            <w:gridSpan w:val="3"/>
            <w:hideMark/>
          </w:tcPr>
          <w:p w:rsidR="00632100" w:rsidRPr="006E7F91" w:rsidRDefault="00E05CEF" w:rsidP="00632100">
            <w:pPr>
              <w:rPr>
                <w:rFonts w:ascii="Arial Narrow" w:eastAsia="Times New Roman" w:hAnsi="Arial Narrow" w:cs="Tahoma"/>
                <w:sz w:val="28"/>
                <w:szCs w:val="28"/>
              </w:rPr>
            </w:pPr>
            <w:r>
              <w:rPr>
                <w:rFonts w:ascii="Arial Narrow" w:eastAsia="Times New Roman" w:hAnsi="Arial Narrow" w:cs="Tahoma"/>
                <w:sz w:val="28"/>
                <w:szCs w:val="28"/>
              </w:rPr>
              <w:t>Dr. Avinash Vasant Chavan</w:t>
            </w:r>
            <w:r w:rsidR="00EC6518">
              <w:rPr>
                <w:rFonts w:ascii="Arial Narrow" w:eastAsia="Times New Roman" w:hAnsi="Arial Narrow" w:cs="Tahoma"/>
                <w:sz w:val="28"/>
                <w:szCs w:val="28"/>
              </w:rPr>
              <w:t xml:space="preserve"> (M Pharm</w:t>
            </w:r>
            <w:r>
              <w:rPr>
                <w:rFonts w:ascii="Arial Narrow" w:eastAsia="Times New Roman" w:hAnsi="Arial Narrow" w:cs="Tahoma"/>
                <w:sz w:val="28"/>
                <w:szCs w:val="28"/>
              </w:rPr>
              <w:t>., Ph.D.)</w:t>
            </w:r>
            <w:r w:rsidR="00EC6518">
              <w:rPr>
                <w:rFonts w:ascii="Arial Narrow" w:eastAsia="Times New Roman" w:hAnsi="Arial Narrow" w:cs="Tahoma"/>
                <w:sz w:val="28"/>
                <w:szCs w:val="28"/>
              </w:rPr>
              <w:t xml:space="preserve"> </w:t>
            </w:r>
          </w:p>
          <w:p w:rsidR="00632100" w:rsidRPr="006E7F91" w:rsidRDefault="00EC6518" w:rsidP="00632100">
            <w:pP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  <w:t xml:space="preserve">Assistant Professor </w:t>
            </w:r>
          </w:p>
          <w:p w:rsidR="00632100" w:rsidRPr="006E7F91" w:rsidRDefault="00632100" w:rsidP="00632100">
            <w:pPr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  <w:t>Campus Address:</w:t>
            </w:r>
          </w:p>
          <w:p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Sant Dnyaneshwar Shikshan Sanstha’s</w:t>
            </w:r>
          </w:p>
          <w:p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ANNASAHEB DANGE COLLEGE OF </w:t>
            </w:r>
            <w:r w:rsidR="00A916AE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B. PHARMACY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[D. PHARM]</w:t>
            </w:r>
          </w:p>
          <w:p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Ashta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, Tal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Walwa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Dist.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Sangli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(41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6301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  <w:p w:rsidR="00065946" w:rsidRPr="006E7F91" w:rsidRDefault="00F669A2" w:rsidP="00632100">
            <w:pPr>
              <w:autoSpaceDE w:val="0"/>
              <w:autoSpaceDN w:val="0"/>
              <w:adjustRightInd w:val="0"/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 xml:space="preserve">Phone: Office: </w:t>
            </w:r>
            <w:r w:rsidR="00864480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02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342</w:t>
            </w:r>
            <w:r w:rsidR="00065946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-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241125</w:t>
            </w:r>
          </w:p>
          <w:p w:rsidR="00F669A2" w:rsidRPr="006E7F91" w:rsidRDefault="00065946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 xml:space="preserve">Cell No. </w:t>
            </w:r>
            <w:r w:rsidR="00E05CEF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>8600057250</w:t>
            </w:r>
          </w:p>
          <w:p w:rsidR="00A916AE" w:rsidRDefault="00632100" w:rsidP="00065946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E-mail:</w:t>
            </w:r>
            <w:hyperlink r:id="rId7" w:history="1">
              <w:r w:rsidR="00E05CEF" w:rsidRPr="00F73E36">
                <w:rPr>
                  <w:rStyle w:val="Hyperlink"/>
                  <w:rFonts w:ascii="Arial Narrow" w:hAnsi="Arial Narrow" w:cs="Calibri,Bold"/>
                  <w:sz w:val="20"/>
                  <w:szCs w:val="20"/>
                </w:rPr>
                <w:t>chavan.avinashadcbp@gmail.com</w:t>
              </w:r>
            </w:hyperlink>
          </w:p>
          <w:p w:rsidR="00A916AE" w:rsidRPr="00A916AE" w:rsidRDefault="00A916AE" w:rsidP="00065946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hideMark/>
          </w:tcPr>
          <w:p w:rsidR="00632100" w:rsidRPr="006E7F91" w:rsidRDefault="002549A8" w:rsidP="00632100">
            <w:pPr>
              <w:cnfStyle w:val="10000000000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2549A8">
              <w:rPr>
                <w:rFonts w:ascii="Arial Narrow" w:eastAsia="Times New Roman" w:hAnsi="Arial Narrow" w:cs="Tahoma"/>
                <w:noProof/>
                <w:sz w:val="20"/>
                <w:szCs w:val="20"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84.35pt;margin-top:-4.5pt;width:108.25pt;height:118.8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" filled="f" stroked="f">
                  <v:textbox>
                    <w:txbxContent>
                      <w:p w:rsidR="0043799E" w:rsidRDefault="0043799E">
                        <w:pPr>
                          <w:cnfStyle w:val="100000000000"/>
                        </w:pPr>
                        <w:r w:rsidRPr="001D55FB">
                          <w:rPr>
                            <w:noProof/>
                          </w:rPr>
                          <w:drawing>
                            <wp:inline distT="0" distB="0" distL="0" distR="0">
                              <wp:extent cx="1095375" cy="1485900"/>
                              <wp:effectExtent l="19050" t="0" r="9525" b="0"/>
                              <wp:docPr id="1932478063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148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632100" w:rsidRPr="006E7F91" w:rsidTr="001025A3">
        <w:trPr>
          <w:cnfStyle w:val="000000100000"/>
        </w:trPr>
        <w:tc>
          <w:tcPr>
            <w:cnfStyle w:val="001000000000"/>
            <w:tcW w:w="10095" w:type="dxa"/>
            <w:gridSpan w:val="5"/>
            <w:hideMark/>
          </w:tcPr>
          <w:p w:rsidR="00BC4985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Education:</w:t>
            </w:r>
          </w:p>
          <w:p w:rsidR="00E05CEF" w:rsidRPr="00E05CEF" w:rsidRDefault="00E05CEF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 xml:space="preserve">Ph.D.(2024): </w:t>
            </w:r>
            <w:r w:rsidRPr="00E05CE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Vels Institute of Science Technology &amp; Advanced Studies(VISTAS), Pallavaram, Chennai</w:t>
            </w:r>
          </w:p>
          <w:p w:rsidR="00632100" w:rsidRPr="006E7F91" w:rsidRDefault="00632100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E05CEF">
              <w:rPr>
                <w:rFonts w:ascii="Arial Narrow" w:eastAsia="Times New Roman" w:hAnsi="Arial Narrow" w:cs="Tahoma"/>
                <w:sz w:val="20"/>
                <w:szCs w:val="20"/>
              </w:rPr>
              <w:t>M.Pharm. (</w:t>
            </w:r>
            <w:r w:rsidR="00860F29" w:rsidRPr="00E05CEF">
              <w:rPr>
                <w:rFonts w:ascii="Arial Narrow" w:eastAsia="Times New Roman" w:hAnsi="Arial Narrow" w:cs="Tahoma"/>
                <w:sz w:val="20"/>
                <w:szCs w:val="20"/>
              </w:rPr>
              <w:t>2</w:t>
            </w:r>
            <w:r w:rsidR="00E05CEF" w:rsidRPr="00E05CEF">
              <w:rPr>
                <w:rFonts w:ascii="Arial Narrow" w:eastAsia="Times New Roman" w:hAnsi="Arial Narrow" w:cs="Tahoma"/>
                <w:sz w:val="20"/>
                <w:szCs w:val="20"/>
              </w:rPr>
              <w:t>017</w:t>
            </w:r>
            <w:r w:rsidRPr="00E05CEF">
              <w:rPr>
                <w:rFonts w:ascii="Arial Narrow" w:eastAsia="Times New Roman" w:hAnsi="Arial Narrow" w:cs="Tahoma"/>
                <w:sz w:val="20"/>
                <w:szCs w:val="20"/>
              </w:rPr>
              <w:t>):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</w:t>
            </w:r>
            <w:r w:rsidR="00E05CE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Sant Gajanan Maharaj College of Pharmacy, Mahagaon</w:t>
            </w:r>
          </w:p>
          <w:p w:rsidR="000A509C" w:rsidRPr="00E05CEF" w:rsidRDefault="00632100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E05CEF">
              <w:rPr>
                <w:rFonts w:ascii="Arial Narrow" w:eastAsia="Times New Roman" w:hAnsi="Arial Narrow" w:cs="Tahoma"/>
                <w:sz w:val="20"/>
                <w:szCs w:val="20"/>
              </w:rPr>
              <w:t>B. Pharm. (</w:t>
            </w:r>
            <w:r w:rsidR="00860F29" w:rsidRPr="00E05CEF">
              <w:rPr>
                <w:rFonts w:ascii="Arial Narrow" w:eastAsia="Times New Roman" w:hAnsi="Arial Narrow" w:cs="Tahoma"/>
                <w:sz w:val="20"/>
                <w:szCs w:val="20"/>
              </w:rPr>
              <w:t>20</w:t>
            </w:r>
            <w:r w:rsidR="00E05CEF" w:rsidRPr="00E05CEF">
              <w:rPr>
                <w:rFonts w:ascii="Arial Narrow" w:eastAsia="Times New Roman" w:hAnsi="Arial Narrow" w:cs="Tahoma"/>
                <w:sz w:val="20"/>
                <w:szCs w:val="20"/>
              </w:rPr>
              <w:t>15</w:t>
            </w:r>
            <w:r w:rsidRPr="00E05CEF">
              <w:rPr>
                <w:rFonts w:ascii="Arial Narrow" w:eastAsia="Times New Roman" w:hAnsi="Arial Narrow" w:cs="Tahoma"/>
                <w:sz w:val="20"/>
                <w:szCs w:val="20"/>
              </w:rPr>
              <w:t>):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</w:t>
            </w:r>
            <w:r w:rsidR="00E05CE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Sant Gajanan Maharaj College of Pharmacy, Mahagaon</w:t>
            </w:r>
          </w:p>
        </w:tc>
      </w:tr>
      <w:tr w:rsidR="00632100" w:rsidRPr="006E7F91" w:rsidTr="001A724F">
        <w:trPr>
          <w:trHeight w:val="511"/>
        </w:trPr>
        <w:tc>
          <w:tcPr>
            <w:cnfStyle w:val="001000000000"/>
            <w:tcW w:w="10095" w:type="dxa"/>
            <w:gridSpan w:val="5"/>
            <w:hideMark/>
          </w:tcPr>
          <w:p w:rsidR="008C77B9" w:rsidRDefault="00632100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Professional Work Experience:</w:t>
            </w:r>
          </w:p>
          <w:p w:rsidR="007D31B1" w:rsidRPr="00E05CEF" w:rsidRDefault="00E05CEF" w:rsidP="00E05C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E05CEF">
              <w:rPr>
                <w:b w:val="0"/>
              </w:rPr>
              <w:t>2 years of experience as a lecturer in Sant Gajanan Maharaj Rural Pharmacy College, Mahagaon.</w:t>
            </w:r>
          </w:p>
          <w:p w:rsidR="00E05CEF" w:rsidRPr="00E05CEF" w:rsidRDefault="00E05CEF" w:rsidP="00E05C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E05CEF">
              <w:rPr>
                <w:b w:val="0"/>
              </w:rPr>
              <w:t>6 Month experience as a Assistant Professor in Mahadevrao Wandre College of Pharmacy Chandgad.</w:t>
            </w:r>
          </w:p>
          <w:p w:rsidR="00E05CEF" w:rsidRPr="00E05CEF" w:rsidRDefault="00E05CEF" w:rsidP="00E05C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E05CEF">
              <w:rPr>
                <w:b w:val="0"/>
              </w:rPr>
              <w:t>1 Year experience as a Asst. Prof. at V P College of pharmacy Madkhol,Savantwadi.</w:t>
            </w:r>
          </w:p>
          <w:p w:rsidR="00E05CEF" w:rsidRPr="00A7615B" w:rsidRDefault="00E05CEF" w:rsidP="00E05C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E05CEF">
              <w:rPr>
                <w:b w:val="0"/>
              </w:rPr>
              <w:t>4.5 years Working as a Associate Professor at Ashokrao Mane Institute of Pharmaceutical Sciences &amp; Research , Save Dist Kolhapur MS from 8th March 2021 to 31st July 2025.</w:t>
            </w:r>
          </w:p>
          <w:p w:rsidR="00A7615B" w:rsidRPr="00E05CEF" w:rsidRDefault="00A7615B" w:rsidP="00E05C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>
              <w:rPr>
                <w:b w:val="0"/>
              </w:rPr>
              <w:t>Currently working as a Asst. Professor at Annasaheb Dange College of B Pharmacy.</w:t>
            </w:r>
          </w:p>
        </w:tc>
      </w:tr>
      <w:tr w:rsidR="00516DC5" w:rsidRPr="006E7F91" w:rsidTr="0043799E">
        <w:trPr>
          <w:cnfStyle w:val="000000100000"/>
        </w:trPr>
        <w:tc>
          <w:tcPr>
            <w:cnfStyle w:val="001000000000"/>
            <w:tcW w:w="2523" w:type="dxa"/>
            <w:hideMark/>
          </w:tcPr>
          <w:p w:rsidR="00516DC5" w:rsidRPr="006E7F91" w:rsidRDefault="00516DC5" w:rsidP="006F25CF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Teaching</w:t>
            </w:r>
          </w:p>
        </w:tc>
        <w:tc>
          <w:tcPr>
            <w:tcW w:w="2524" w:type="dxa"/>
          </w:tcPr>
          <w:p w:rsidR="00516DC5" w:rsidRPr="006E7F91" w:rsidRDefault="00516DC5" w:rsidP="006F25CF">
            <w:pPr>
              <w:jc w:val="center"/>
              <w:cnfStyle w:val="00000010000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2524" w:type="dxa"/>
            <w:gridSpan w:val="2"/>
          </w:tcPr>
          <w:p w:rsidR="00516DC5" w:rsidRPr="006E7F91" w:rsidRDefault="006F25CF" w:rsidP="006F25CF">
            <w:pPr>
              <w:jc w:val="center"/>
              <w:cnfStyle w:val="00000010000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Industry</w:t>
            </w:r>
          </w:p>
        </w:tc>
        <w:tc>
          <w:tcPr>
            <w:tcW w:w="2524" w:type="dxa"/>
          </w:tcPr>
          <w:p w:rsidR="00516DC5" w:rsidRPr="006E7F91" w:rsidRDefault="006F25CF" w:rsidP="006F25CF">
            <w:pPr>
              <w:jc w:val="center"/>
              <w:cnfStyle w:val="00000010000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Total</w:t>
            </w:r>
          </w:p>
        </w:tc>
      </w:tr>
      <w:tr w:rsidR="00516DC5" w:rsidRPr="006E7F91" w:rsidTr="0043799E">
        <w:tc>
          <w:tcPr>
            <w:cnfStyle w:val="001000000000"/>
            <w:tcW w:w="2523" w:type="dxa"/>
            <w:hideMark/>
          </w:tcPr>
          <w:p w:rsidR="00516DC5" w:rsidRPr="00E05CEF" w:rsidRDefault="00E05CEF" w:rsidP="00FF098F">
            <w:pPr>
              <w:jc w:val="center"/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E05CE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8</w:t>
            </w:r>
            <w:r w:rsidR="00516DC5" w:rsidRPr="00E05CE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Years</w:t>
            </w:r>
            <w:r w:rsidR="00664E5B" w:rsidRPr="00E05CE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</w:t>
            </w:r>
            <w:r w:rsidRPr="00E05CE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6</w:t>
            </w:r>
            <w:r w:rsidR="00664E5B" w:rsidRPr="00E05CE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Months</w:t>
            </w:r>
          </w:p>
        </w:tc>
        <w:tc>
          <w:tcPr>
            <w:tcW w:w="2524" w:type="dxa"/>
          </w:tcPr>
          <w:p w:rsidR="00516DC5" w:rsidRPr="00655B0C" w:rsidRDefault="00516DC5" w:rsidP="006F25CF">
            <w:pPr>
              <w:jc w:val="center"/>
              <w:cnfStyle w:val="00000000000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  <w:gridSpan w:val="2"/>
          </w:tcPr>
          <w:p w:rsidR="00516DC5" w:rsidRPr="00E05CEF" w:rsidRDefault="006F25CF" w:rsidP="006F25CF">
            <w:pPr>
              <w:jc w:val="center"/>
              <w:cnfStyle w:val="00000000000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E05CEF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FF098F" w:rsidRPr="00E05CEF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Pr="00E05CEF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</w:tcPr>
          <w:p w:rsidR="00516DC5" w:rsidRPr="00EC6518" w:rsidRDefault="00664E5B" w:rsidP="006F25CF">
            <w:pPr>
              <w:jc w:val="center"/>
              <w:cnfStyle w:val="000000000000"/>
              <w:rPr>
                <w:rFonts w:ascii="Arial Narrow" w:eastAsia="Times New Roman" w:hAnsi="Arial Narrow" w:cs="Tahoma"/>
                <w:bCs/>
                <w:color w:val="FF0000"/>
                <w:sz w:val="20"/>
                <w:szCs w:val="20"/>
              </w:rPr>
            </w:pPr>
            <w:r w:rsidRPr="00EC6518">
              <w:rPr>
                <w:rFonts w:ascii="Arial Narrow" w:eastAsia="Times New Roman" w:hAnsi="Arial Narrow" w:cs="Tahoma"/>
                <w:bCs/>
                <w:color w:val="FF0000"/>
                <w:sz w:val="20"/>
                <w:szCs w:val="20"/>
              </w:rPr>
              <w:t xml:space="preserve"> </w:t>
            </w:r>
            <w:r w:rsidR="00E05CEF" w:rsidRPr="00E05CEF">
              <w:rPr>
                <w:rFonts w:ascii="Arial Narrow" w:eastAsia="Times New Roman" w:hAnsi="Arial Narrow" w:cs="Tahoma"/>
                <w:b/>
                <w:sz w:val="20"/>
                <w:szCs w:val="20"/>
              </w:rPr>
              <w:t>8</w:t>
            </w:r>
            <w:r w:rsidR="00E05CEF" w:rsidRPr="00E05CEF">
              <w:rPr>
                <w:rFonts w:ascii="Arial Narrow" w:eastAsia="Times New Roman" w:hAnsi="Arial Narrow" w:cs="Tahoma"/>
                <w:sz w:val="20"/>
                <w:szCs w:val="20"/>
              </w:rPr>
              <w:t xml:space="preserve">Years </w:t>
            </w:r>
            <w:r w:rsidR="00E05CEF" w:rsidRPr="00E05CEF">
              <w:rPr>
                <w:rFonts w:ascii="Arial Narrow" w:eastAsia="Times New Roman" w:hAnsi="Arial Narrow" w:cs="Tahoma"/>
                <w:b/>
                <w:sz w:val="20"/>
                <w:szCs w:val="20"/>
              </w:rPr>
              <w:t>6</w:t>
            </w:r>
            <w:r w:rsidR="00E05CEF" w:rsidRPr="00E05CEF">
              <w:rPr>
                <w:rFonts w:ascii="Arial Narrow" w:eastAsia="Times New Roman" w:hAnsi="Arial Narrow" w:cs="Tahoma"/>
                <w:sz w:val="20"/>
                <w:szCs w:val="20"/>
              </w:rPr>
              <w:t>Months</w:t>
            </w:r>
          </w:p>
        </w:tc>
      </w:tr>
      <w:tr w:rsidR="00632100" w:rsidRPr="006E7F91" w:rsidTr="001025A3">
        <w:trPr>
          <w:cnfStyle w:val="000000100000"/>
        </w:trPr>
        <w:tc>
          <w:tcPr>
            <w:cnfStyle w:val="001000000000"/>
            <w:tcW w:w="10095" w:type="dxa"/>
            <w:gridSpan w:val="5"/>
            <w:hideMark/>
          </w:tcPr>
          <w:p w:rsidR="00632100" w:rsidRPr="006E7F91" w:rsidRDefault="00632100" w:rsidP="006F25CF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Professional Affiliations: </w:t>
            </w:r>
          </w:p>
        </w:tc>
      </w:tr>
      <w:tr w:rsidR="00632100" w:rsidRPr="006E7F91" w:rsidTr="001025A3">
        <w:tc>
          <w:tcPr>
            <w:cnfStyle w:val="001000000000"/>
            <w:tcW w:w="10095" w:type="dxa"/>
            <w:gridSpan w:val="5"/>
            <w:hideMark/>
          </w:tcPr>
          <w:p w:rsidR="00632100" w:rsidRPr="00F85453" w:rsidRDefault="00632100" w:rsidP="0010602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Subject Taught: </w:t>
            </w:r>
            <w:r w:rsidR="007D356C">
              <w:rPr>
                <w:rFonts w:ascii="Arial Narrow" w:eastAsia="Times New Roman" w:hAnsi="Arial Narrow" w:cs="Tahoma"/>
                <w:sz w:val="20"/>
                <w:szCs w:val="20"/>
              </w:rPr>
              <w:t>Diploma</w:t>
            </w: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-</w:t>
            </w:r>
            <w:r w:rsidR="00546AF1" w:rsidRPr="00546AF1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Pharmaceutic</w:t>
            </w:r>
            <w:r w:rsidR="00647F07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eutical Organic Chemistry, Medicinal Chemistry III, Instrumental methods of Analysis</w:t>
            </w:r>
          </w:p>
        </w:tc>
      </w:tr>
      <w:tr w:rsidR="00632100" w:rsidRPr="006E7F91" w:rsidTr="001025A3">
        <w:trPr>
          <w:cnfStyle w:val="000000100000"/>
        </w:trPr>
        <w:tc>
          <w:tcPr>
            <w:cnfStyle w:val="001000000000"/>
            <w:tcW w:w="10095" w:type="dxa"/>
            <w:gridSpan w:val="5"/>
            <w:hideMark/>
          </w:tcPr>
          <w:p w:rsidR="00632100" w:rsidRPr="006E7F91" w:rsidRDefault="00632100" w:rsidP="006F25CF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Research Foci: </w:t>
            </w:r>
            <w:r w:rsidR="0043799E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Analytical Method Development &amp; Validation, QbD</w:t>
            </w:r>
          </w:p>
        </w:tc>
      </w:tr>
      <w:tr w:rsidR="00632100" w:rsidRPr="006E7F91" w:rsidTr="001025A3">
        <w:tc>
          <w:tcPr>
            <w:cnfStyle w:val="001000000000"/>
            <w:tcW w:w="6315" w:type="dxa"/>
            <w:gridSpan w:val="3"/>
            <w:hideMark/>
          </w:tcPr>
          <w:p w:rsidR="00632100" w:rsidRPr="006E7F91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Number of Research Projects: </w:t>
            </w:r>
            <w:r w:rsidR="0016228C" w:rsidRPr="0016228C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gridSpan w:val="2"/>
            <w:hideMark/>
          </w:tcPr>
          <w:p w:rsidR="00632100" w:rsidRPr="00777FE1" w:rsidRDefault="00632100" w:rsidP="00632100">
            <w:pPr>
              <w:cnfStyle w:val="00000000000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Grants Received:</w:t>
            </w:r>
            <w:r w:rsidR="00AD1E7A">
              <w:rPr>
                <w:rFonts w:ascii="Arial Narrow" w:eastAsia="Times New Roman" w:hAnsi="Arial Narrow" w:cs="Tahoma"/>
                <w:sz w:val="20"/>
                <w:szCs w:val="20"/>
              </w:rPr>
              <w:t>Nil</w:t>
            </w:r>
          </w:p>
        </w:tc>
      </w:tr>
      <w:tr w:rsidR="00632100" w:rsidRPr="006E7F91" w:rsidTr="001025A3">
        <w:trPr>
          <w:cnfStyle w:val="000000100000"/>
        </w:trPr>
        <w:tc>
          <w:tcPr>
            <w:cnfStyle w:val="001000000000"/>
            <w:tcW w:w="6315" w:type="dxa"/>
            <w:gridSpan w:val="3"/>
            <w:hideMark/>
          </w:tcPr>
          <w:p w:rsidR="00632100" w:rsidRPr="006E7F91" w:rsidRDefault="00632100" w:rsidP="0086448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Number of Publications:</w:t>
            </w:r>
            <w:r w:rsidR="0043799E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09</w:t>
            </w:r>
          </w:p>
        </w:tc>
        <w:tc>
          <w:tcPr>
            <w:tcW w:w="3780" w:type="dxa"/>
            <w:gridSpan w:val="2"/>
            <w:hideMark/>
          </w:tcPr>
          <w:p w:rsidR="00632100" w:rsidRPr="006E7F91" w:rsidRDefault="0016228C" w:rsidP="00864480">
            <w:pPr>
              <w:cnfStyle w:val="000000100000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Number of Copyrights</w:t>
            </w:r>
            <w:r w:rsidR="00632100" w:rsidRPr="00EC6518">
              <w:rPr>
                <w:rFonts w:ascii="Arial Narrow" w:eastAsia="Times New Roman" w:hAnsi="Arial Narrow" w:cs="Tahoma"/>
                <w:sz w:val="20"/>
                <w:szCs w:val="20"/>
              </w:rPr>
              <w:t>:</w:t>
            </w:r>
            <w:r w:rsidR="005E2889">
              <w:rPr>
                <w:rFonts w:ascii="Arial Narrow" w:eastAsia="Times New Roman" w:hAnsi="Arial Narrow" w:cs="Tahoma"/>
                <w:sz w:val="20"/>
                <w:szCs w:val="20"/>
              </w:rPr>
              <w:t>0</w:t>
            </w:r>
          </w:p>
        </w:tc>
      </w:tr>
      <w:tr w:rsidR="00632100" w:rsidRPr="006E7F91" w:rsidTr="001025A3">
        <w:trPr>
          <w:trHeight w:val="4786"/>
        </w:trPr>
        <w:tc>
          <w:tcPr>
            <w:cnfStyle w:val="001000000000"/>
            <w:tcW w:w="10095" w:type="dxa"/>
            <w:gridSpan w:val="5"/>
            <w:hideMark/>
          </w:tcPr>
          <w:p w:rsidR="00864480" w:rsidRPr="006E7F91" w:rsidRDefault="006E7F91" w:rsidP="006E7F91">
            <w:pPr>
              <w:autoSpaceDE w:val="0"/>
              <w:autoSpaceDN w:val="0"/>
              <w:adjustRightInd w:val="0"/>
              <w:ind w:left="630" w:hanging="630"/>
              <w:jc w:val="both"/>
              <w:rPr>
                <w:rFonts w:ascii="Arial Narrow" w:eastAsia="Times New Roman" w:hAnsi="Arial Narrow" w:cs="Tahoma"/>
                <w:b w:val="0"/>
                <w:sz w:val="14"/>
                <w:szCs w:val="20"/>
              </w:rPr>
            </w:pPr>
            <w:r w:rsidRPr="006E7F91">
              <w:rPr>
                <w:rFonts w:ascii="Arial Narrow" w:hAnsi="Arial Narrow" w:cs="ArialNarrow,Italic"/>
                <w:iCs/>
                <w:sz w:val="20"/>
                <w:szCs w:val="26"/>
              </w:rPr>
              <w:t>Patent:</w:t>
            </w:r>
            <w:r w:rsidR="005E2889">
              <w:rPr>
                <w:rFonts w:ascii="Arial Narrow" w:hAnsi="Arial Narrow" w:cs="ArialNarrow,Italic"/>
                <w:bCs w:val="0"/>
                <w:iCs/>
                <w:sz w:val="20"/>
                <w:szCs w:val="26"/>
              </w:rPr>
              <w:t>1</w:t>
            </w:r>
          </w:p>
          <w:p w:rsidR="00133A80" w:rsidRDefault="00065946" w:rsidP="00DC3385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S</w:t>
            </w:r>
            <w:r w:rsidR="00632100"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elected Publications: </w:t>
            </w:r>
          </w:p>
          <w:p w:rsidR="0043799E" w:rsidRPr="005E2889" w:rsidRDefault="0043799E" w:rsidP="0016228C">
            <w:pPr>
              <w:pStyle w:val="ListParagraph"/>
              <w:rPr>
                <w:b w:val="0"/>
              </w:rPr>
            </w:pPr>
            <w:r w:rsidRPr="005E2889">
              <w:rPr>
                <w:b w:val="0"/>
              </w:rPr>
              <w:t xml:space="preserve">1.Chavan A.V., and Gandhimathi R: Modern analytical tools for the determination of the active pharmaceutical ingredients: a review. Int J Pharm Sci &amp; Res 2022; 13(1): 61-69. doi: 10.13040/IJPSR.0975-8232.13(1).61-69. </w:t>
            </w:r>
          </w:p>
          <w:p w:rsidR="0043799E" w:rsidRPr="005E2889" w:rsidRDefault="0043799E" w:rsidP="0016228C">
            <w:pPr>
              <w:pStyle w:val="ListParagraph"/>
              <w:rPr>
                <w:b w:val="0"/>
              </w:rPr>
            </w:pPr>
            <w:r w:rsidRPr="005E2889">
              <w:rPr>
                <w:b w:val="0"/>
              </w:rPr>
              <w:t xml:space="preserve">2. Chavan A.V., Gandhimathi R Quality by Design Approach: Progress in Pharmaceutical Method Development and Validation. Biomed Pharmacol J 2023;16(3). </w:t>
            </w:r>
          </w:p>
          <w:p w:rsidR="0043799E" w:rsidRPr="005E2889" w:rsidRDefault="0043799E" w:rsidP="0016228C">
            <w:pPr>
              <w:pStyle w:val="ListParagraph"/>
              <w:rPr>
                <w:b w:val="0"/>
              </w:rPr>
            </w:pPr>
            <w:r w:rsidRPr="005E2889">
              <w:rPr>
                <w:b w:val="0"/>
              </w:rPr>
              <w:t xml:space="preserve">3.. Chavan A.V., Gandhimathi R. RP-HPLC Method Development and Validation for an Estimation of Empagliflozin from Bulk and Pharmaceutical Dosage Form. International J Pharm Qual Assur. 2023;14(1):190-5. </w:t>
            </w:r>
          </w:p>
          <w:p w:rsidR="0043799E" w:rsidRPr="005E2889" w:rsidRDefault="0043799E" w:rsidP="0016228C">
            <w:pPr>
              <w:pStyle w:val="ListParagraph"/>
              <w:rPr>
                <w:b w:val="0"/>
              </w:rPr>
            </w:pPr>
            <w:r w:rsidRPr="005E2889">
              <w:rPr>
                <w:b w:val="0"/>
              </w:rPr>
              <w:t xml:space="preserve">4. Avinash C, Gandhimathi R. Development and Validation of Analytical Method for Linagliptin Drugs in Pharmaceutical Dosage form by RP-HPLC. International Journal of Pharmaceutical Quality Assurance. 2023;14(1):203-207. </w:t>
            </w:r>
          </w:p>
          <w:p w:rsidR="0043799E" w:rsidRPr="005E2889" w:rsidRDefault="0043799E" w:rsidP="0016228C">
            <w:pPr>
              <w:pStyle w:val="ListParagraph"/>
              <w:rPr>
                <w:b w:val="0"/>
              </w:rPr>
            </w:pPr>
            <w:r w:rsidRPr="005E2889">
              <w:rPr>
                <w:b w:val="0"/>
              </w:rPr>
              <w:t xml:space="preserve">5. Chavan A, Gandhimathi R. A QbD Based RP-HPLC Method for Stability Indicating Impurity Profiling of Pyridoxine: Method Development, Validation, and Application. International Journal of Pharmaceutical Quality Assurance. 2023;14(3):701-706. </w:t>
            </w:r>
          </w:p>
          <w:p w:rsidR="0016228C" w:rsidRPr="005E2889" w:rsidRDefault="0043799E" w:rsidP="0016228C">
            <w:pPr>
              <w:pStyle w:val="ListParagraph"/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5E2889">
              <w:rPr>
                <w:b w:val="0"/>
              </w:rPr>
              <w:t>6. Chavan A, Gandhimathi R. Application of Quality by Design in RP-HPLC for Robust Impurity Profiling and Stability Assessment of Doxylamine. International Journal of Pharmaceutical Quality Assurance. 2023;14(3):642-647.</w:t>
            </w:r>
            <w:r w:rsidRPr="005E288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</w:t>
            </w:r>
          </w:p>
          <w:p w:rsidR="0016228C" w:rsidRDefault="005E2889" w:rsidP="0016228C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Patent:-</w:t>
            </w:r>
          </w:p>
          <w:p w:rsidR="007634C8" w:rsidRPr="00A7615B" w:rsidRDefault="005E2889" w:rsidP="005E2889">
            <w:pPr>
              <w:pStyle w:val="ListParagraph"/>
              <w:numPr>
                <w:ilvl w:val="0"/>
                <w:numId w:val="6"/>
              </w:numPr>
              <w:ind w:left="360"/>
              <w:rPr>
                <w:b w:val="0"/>
              </w:rPr>
            </w:pPr>
            <w:r w:rsidRPr="005E2889">
              <w:rPr>
                <w:b w:val="0"/>
              </w:rPr>
              <w:t xml:space="preserve">Design No-383609-001 dated 11/04/2023 </w:t>
            </w:r>
          </w:p>
        </w:tc>
      </w:tr>
    </w:tbl>
    <w:p w:rsidR="001F1723" w:rsidRPr="006E7F91" w:rsidRDefault="001F1723">
      <w:pPr>
        <w:rPr>
          <w:rFonts w:ascii="Arial Narrow" w:hAnsi="Arial Narrow"/>
          <w:sz w:val="20"/>
          <w:szCs w:val="20"/>
        </w:rPr>
      </w:pPr>
    </w:p>
    <w:sectPr w:rsidR="001F1723" w:rsidRPr="006E7F91" w:rsidSect="00BA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15" w:rsidRDefault="001E5015" w:rsidP="00632100">
      <w:pPr>
        <w:spacing w:after="0" w:line="240" w:lineRule="auto"/>
      </w:pPr>
      <w:r>
        <w:separator/>
      </w:r>
    </w:p>
  </w:endnote>
  <w:endnote w:type="continuationSeparator" w:id="1">
    <w:p w:rsidR="001E5015" w:rsidRDefault="001E5015" w:rsidP="006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15" w:rsidRDefault="001E5015" w:rsidP="00632100">
      <w:pPr>
        <w:spacing w:after="0" w:line="240" w:lineRule="auto"/>
      </w:pPr>
      <w:r>
        <w:separator/>
      </w:r>
    </w:p>
  </w:footnote>
  <w:footnote w:type="continuationSeparator" w:id="1">
    <w:p w:rsidR="001E5015" w:rsidRDefault="001E5015" w:rsidP="0063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3in;height:3in" o:bullet="t"/>
    </w:pict>
  </w:numPicBullet>
  <w:numPicBullet w:numPicBulletId="1">
    <w:pict>
      <v:shape id="_x0000_i1144" type="#_x0000_t75" style="width:3in;height:3in" o:bullet="t"/>
    </w:pict>
  </w:numPicBullet>
  <w:numPicBullet w:numPicBulletId="2">
    <w:pict>
      <v:shape id="_x0000_i1145" type="#_x0000_t75" style="width:3in;height:3in" o:bullet="t"/>
    </w:pict>
  </w:numPicBullet>
  <w:numPicBullet w:numPicBulletId="3">
    <w:pict>
      <v:shape id="_x0000_i1146" type="#_x0000_t75" style="width:3in;height:3in" o:bullet="t"/>
    </w:pict>
  </w:numPicBullet>
  <w:numPicBullet w:numPicBulletId="4">
    <w:pict>
      <v:shape id="_x0000_i1147" type="#_x0000_t75" style="width:3in;height:3in" o:bullet="t"/>
    </w:pict>
  </w:numPicBullet>
  <w:numPicBullet w:numPicBulletId="5">
    <w:pict>
      <v:shape id="_x0000_i1148" type="#_x0000_t75" style="width:3in;height:3in" o:bullet="t"/>
    </w:pict>
  </w:numPicBullet>
  <w:numPicBullet w:numPicBulletId="6">
    <w:pict>
      <v:shape id="_x0000_i1149" type="#_x0000_t75" style="width:3in;height:3in" o:bullet="t"/>
    </w:pict>
  </w:numPicBullet>
  <w:numPicBullet w:numPicBulletId="7">
    <w:pict>
      <v:shape id="_x0000_i1150" type="#_x0000_t75" style="width:3in;height:3in" o:bullet="t"/>
    </w:pict>
  </w:numPicBullet>
  <w:numPicBullet w:numPicBulletId="8">
    <w:pict>
      <v:shape id="_x0000_i1151" type="#_x0000_t75" style="width:3in;height:3in" o:bullet="t"/>
    </w:pict>
  </w:numPicBullet>
  <w:abstractNum w:abstractNumId="0">
    <w:nsid w:val="415924C9"/>
    <w:multiLevelType w:val="hybridMultilevel"/>
    <w:tmpl w:val="FB64B25E"/>
    <w:lvl w:ilvl="0" w:tplc="0AE68A16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C14A7"/>
    <w:multiLevelType w:val="multilevel"/>
    <w:tmpl w:val="F16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01369"/>
    <w:multiLevelType w:val="hybridMultilevel"/>
    <w:tmpl w:val="C8A298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860055"/>
    <w:multiLevelType w:val="hybridMultilevel"/>
    <w:tmpl w:val="C602D1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3B2225"/>
    <w:multiLevelType w:val="hybridMultilevel"/>
    <w:tmpl w:val="FE6E5398"/>
    <w:lvl w:ilvl="0" w:tplc="6DD056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60EAB"/>
    <w:multiLevelType w:val="hybridMultilevel"/>
    <w:tmpl w:val="DEE2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43F"/>
    <w:multiLevelType w:val="hybridMultilevel"/>
    <w:tmpl w:val="868C3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2100"/>
    <w:rsid w:val="0003330B"/>
    <w:rsid w:val="00065946"/>
    <w:rsid w:val="00081B3E"/>
    <w:rsid w:val="000857F7"/>
    <w:rsid w:val="00097C22"/>
    <w:rsid w:val="000A509C"/>
    <w:rsid w:val="000A77E8"/>
    <w:rsid w:val="001025A3"/>
    <w:rsid w:val="00106020"/>
    <w:rsid w:val="00133A80"/>
    <w:rsid w:val="0016228C"/>
    <w:rsid w:val="0017147B"/>
    <w:rsid w:val="001A04E6"/>
    <w:rsid w:val="001A724F"/>
    <w:rsid w:val="001E5015"/>
    <w:rsid w:val="001F1723"/>
    <w:rsid w:val="00251347"/>
    <w:rsid w:val="002549A8"/>
    <w:rsid w:val="002C2996"/>
    <w:rsid w:val="00340BEC"/>
    <w:rsid w:val="00382BCE"/>
    <w:rsid w:val="003841D9"/>
    <w:rsid w:val="00392263"/>
    <w:rsid w:val="00403919"/>
    <w:rsid w:val="0043799E"/>
    <w:rsid w:val="004877B5"/>
    <w:rsid w:val="00497632"/>
    <w:rsid w:val="004A1EBA"/>
    <w:rsid w:val="004B245D"/>
    <w:rsid w:val="004C1432"/>
    <w:rsid w:val="004D2CE8"/>
    <w:rsid w:val="004E1E7F"/>
    <w:rsid w:val="004E41F6"/>
    <w:rsid w:val="004E7E54"/>
    <w:rsid w:val="00516DC5"/>
    <w:rsid w:val="00521433"/>
    <w:rsid w:val="0052151F"/>
    <w:rsid w:val="00530DD7"/>
    <w:rsid w:val="005315B2"/>
    <w:rsid w:val="00546AF1"/>
    <w:rsid w:val="005802BD"/>
    <w:rsid w:val="005C4C38"/>
    <w:rsid w:val="005E2889"/>
    <w:rsid w:val="005E2D40"/>
    <w:rsid w:val="00632100"/>
    <w:rsid w:val="006416CC"/>
    <w:rsid w:val="00647F07"/>
    <w:rsid w:val="00655B0C"/>
    <w:rsid w:val="00664E5B"/>
    <w:rsid w:val="00672347"/>
    <w:rsid w:val="00681E15"/>
    <w:rsid w:val="00696A68"/>
    <w:rsid w:val="006A56E6"/>
    <w:rsid w:val="006C7433"/>
    <w:rsid w:val="006D7D66"/>
    <w:rsid w:val="006E6B07"/>
    <w:rsid w:val="006E7F91"/>
    <w:rsid w:val="006F25CF"/>
    <w:rsid w:val="00716272"/>
    <w:rsid w:val="007634C8"/>
    <w:rsid w:val="00771C34"/>
    <w:rsid w:val="00777FE1"/>
    <w:rsid w:val="00791668"/>
    <w:rsid w:val="00792339"/>
    <w:rsid w:val="007D31B1"/>
    <w:rsid w:val="007D356C"/>
    <w:rsid w:val="007E51C0"/>
    <w:rsid w:val="007F3781"/>
    <w:rsid w:val="0082352F"/>
    <w:rsid w:val="00836B1E"/>
    <w:rsid w:val="00851BEF"/>
    <w:rsid w:val="00860F29"/>
    <w:rsid w:val="00864480"/>
    <w:rsid w:val="0087532B"/>
    <w:rsid w:val="00882EB0"/>
    <w:rsid w:val="008B1354"/>
    <w:rsid w:val="008C77B9"/>
    <w:rsid w:val="00903DAD"/>
    <w:rsid w:val="009328C2"/>
    <w:rsid w:val="00952A84"/>
    <w:rsid w:val="00973BEA"/>
    <w:rsid w:val="00985AF6"/>
    <w:rsid w:val="0098725C"/>
    <w:rsid w:val="00A128C9"/>
    <w:rsid w:val="00A7615B"/>
    <w:rsid w:val="00A916AE"/>
    <w:rsid w:val="00AA2241"/>
    <w:rsid w:val="00AB429C"/>
    <w:rsid w:val="00AD1E7A"/>
    <w:rsid w:val="00AF03C7"/>
    <w:rsid w:val="00B102EF"/>
    <w:rsid w:val="00B16462"/>
    <w:rsid w:val="00B23189"/>
    <w:rsid w:val="00B2533E"/>
    <w:rsid w:val="00B57256"/>
    <w:rsid w:val="00B64688"/>
    <w:rsid w:val="00BA3D2D"/>
    <w:rsid w:val="00BB4BBB"/>
    <w:rsid w:val="00BB7D6E"/>
    <w:rsid w:val="00BC4985"/>
    <w:rsid w:val="00C74611"/>
    <w:rsid w:val="00CE1AAC"/>
    <w:rsid w:val="00CE53EB"/>
    <w:rsid w:val="00DC3385"/>
    <w:rsid w:val="00DD73B9"/>
    <w:rsid w:val="00DE753E"/>
    <w:rsid w:val="00DF27E4"/>
    <w:rsid w:val="00E05CEF"/>
    <w:rsid w:val="00E46095"/>
    <w:rsid w:val="00E47EEC"/>
    <w:rsid w:val="00E55CF4"/>
    <w:rsid w:val="00E818A4"/>
    <w:rsid w:val="00E81BF6"/>
    <w:rsid w:val="00EA54C0"/>
    <w:rsid w:val="00EC6518"/>
    <w:rsid w:val="00ED34FB"/>
    <w:rsid w:val="00EE7E3A"/>
    <w:rsid w:val="00EF7B15"/>
    <w:rsid w:val="00F0571A"/>
    <w:rsid w:val="00F15C72"/>
    <w:rsid w:val="00F45EC6"/>
    <w:rsid w:val="00F669A2"/>
    <w:rsid w:val="00F84404"/>
    <w:rsid w:val="00F85453"/>
    <w:rsid w:val="00F962E6"/>
    <w:rsid w:val="00FA38CD"/>
    <w:rsid w:val="00FF098F"/>
    <w:rsid w:val="00FF1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100"/>
    <w:rPr>
      <w:rFonts w:ascii="Arial" w:hAnsi="Arial" w:cs="Arial" w:hint="default"/>
      <w:color w:val="E0342B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63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100"/>
    <w:rPr>
      <w:b/>
      <w:bCs/>
    </w:rPr>
  </w:style>
  <w:style w:type="character" w:styleId="Emphasis">
    <w:name w:val="Emphasis"/>
    <w:basedOn w:val="DefaultParagraphFont"/>
    <w:uiPriority w:val="20"/>
    <w:qFormat/>
    <w:rsid w:val="006321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100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6321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00"/>
  </w:style>
  <w:style w:type="paragraph" w:styleId="Footer">
    <w:name w:val="footer"/>
    <w:basedOn w:val="Normal"/>
    <w:link w:val="Foot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00"/>
  </w:style>
  <w:style w:type="table" w:styleId="LightList-Accent1">
    <w:name w:val="Light List Accent 1"/>
    <w:basedOn w:val="TableNormal"/>
    <w:uiPriority w:val="61"/>
    <w:rsid w:val="001025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E5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16A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138">
                  <w:marLeft w:val="0"/>
                  <w:marRight w:val="0"/>
                  <w:marTop w:val="5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havan.avinashadcb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Jadhav R B</dc:creator>
  <cp:lastModifiedBy>Admin</cp:lastModifiedBy>
  <cp:revision>14</cp:revision>
  <dcterms:created xsi:type="dcterms:W3CDTF">2025-12-13T06:59:00Z</dcterms:created>
  <dcterms:modified xsi:type="dcterms:W3CDTF">2026-03-27T08:51:00Z</dcterms:modified>
</cp:coreProperties>
</file>