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6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2707"/>
        <w:gridCol w:w="1878"/>
        <w:gridCol w:w="2458"/>
      </w:tblGrid>
      <w:tr w:rsidR="00AF66A2" w14:paraId="4024E9DD" w14:textId="77777777" w:rsidTr="00AF66A2">
        <w:trPr>
          <w:trHeight w:val="1958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571E500" w14:textId="77777777" w:rsidR="00AF66A2" w:rsidRDefault="00AF66A2" w:rsidP="00AF66A2">
            <w:pPr>
              <w:pStyle w:val="TableParagraph"/>
              <w:spacing w:before="19"/>
              <w:ind w:left="117" w:right="2203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Ms.</w:t>
            </w:r>
            <w:r>
              <w:rPr>
                <w:color w:val="FFFFFF"/>
                <w:spacing w:val="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Nagare Sharyu Babasaheb</w:t>
            </w:r>
            <w:r>
              <w:rPr>
                <w:color w:val="FFFFFF"/>
                <w:spacing w:val="-51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Assistant Professor</w:t>
            </w:r>
          </w:p>
          <w:p w14:paraId="7D6AEDB0" w14:textId="77777777" w:rsidR="00AF66A2" w:rsidRDefault="00AF66A2" w:rsidP="00AF66A2">
            <w:pPr>
              <w:pStyle w:val="TableParagraph"/>
              <w:spacing w:line="227" w:lineRule="exact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Campus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Address:</w:t>
            </w:r>
          </w:p>
          <w:p w14:paraId="0A2D7E17" w14:textId="77777777" w:rsidR="00AF66A2" w:rsidRDefault="00AF66A2" w:rsidP="00AF66A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SDSS,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Annasaheb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Dange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(Diploma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course),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Tal.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Walwa,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Dist.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Sangli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(416301)</w:t>
            </w:r>
          </w:p>
          <w:p w14:paraId="0E4AE34B" w14:textId="77777777" w:rsidR="00AF66A2" w:rsidRDefault="00AF66A2" w:rsidP="00AF66A2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Phone: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Office: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02342-241124</w:t>
            </w:r>
          </w:p>
          <w:p w14:paraId="69FE6ACB" w14:textId="77777777" w:rsidR="00AF66A2" w:rsidRDefault="00AF66A2" w:rsidP="00AF66A2">
            <w:pPr>
              <w:pStyle w:val="TableParagraph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Cell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9356059224</w:t>
            </w:r>
          </w:p>
          <w:p w14:paraId="6053D093" w14:textId="77777777" w:rsidR="00AF66A2" w:rsidRDefault="00AF66A2" w:rsidP="00AF66A2">
            <w:pPr>
              <w:pStyle w:val="TableParagraph"/>
              <w:spacing w:before="1" w:line="220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E-mail: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hyperlink r:id="rId5">
              <w:r>
                <w:rPr>
                  <w:w w:val="80"/>
                  <w:sz w:val="20"/>
                </w:rPr>
                <w:t>nagaresharyu29@gmail.com</w:t>
              </w:r>
            </w:hyperlink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A7587A6" w14:textId="77777777" w:rsidR="00AF66A2" w:rsidRDefault="00AF66A2" w:rsidP="00AF66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9E1A287" w14:textId="77777777" w:rsidR="00AF66A2" w:rsidRDefault="00AF66A2" w:rsidP="00AF66A2">
            <w:pPr>
              <w:pStyle w:val="TableParagraph"/>
              <w:ind w:left="416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D629BF" wp14:editId="590C6485">
                  <wp:extent cx="1257300" cy="1615440"/>
                  <wp:effectExtent l="0" t="0" r="0" b="3810"/>
                  <wp:docPr id="17986304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6A2" w14:paraId="1BBFE57C" w14:textId="77777777" w:rsidTr="00AF66A2">
        <w:trPr>
          <w:trHeight w:val="906"/>
        </w:trPr>
        <w:tc>
          <w:tcPr>
            <w:tcW w:w="10095" w:type="dxa"/>
            <w:gridSpan w:val="4"/>
          </w:tcPr>
          <w:p w14:paraId="632C8E70" w14:textId="77777777" w:rsidR="00AF66A2" w:rsidRDefault="00AF66A2" w:rsidP="00AF66A2">
            <w:pPr>
              <w:pStyle w:val="TableParagraph"/>
              <w:spacing w:line="21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Education:</w:t>
            </w:r>
          </w:p>
          <w:p w14:paraId="3F613FA5" w14:textId="77777777" w:rsidR="00AF66A2" w:rsidRDefault="00AF66A2" w:rsidP="00AF66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M.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(2022)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Ashokrao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Peth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Vadgaon</w:t>
            </w:r>
          </w:p>
          <w:p w14:paraId="10D3786F" w14:textId="77777777" w:rsidR="00AF66A2" w:rsidRDefault="00AF66A2" w:rsidP="00AF66A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(2020)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Ashokrao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Vadgaon</w:t>
            </w:r>
          </w:p>
        </w:tc>
      </w:tr>
      <w:tr w:rsidR="00AF66A2" w14:paraId="79158C2D" w14:textId="77777777" w:rsidTr="00AF66A2">
        <w:trPr>
          <w:trHeight w:val="691"/>
        </w:trPr>
        <w:tc>
          <w:tcPr>
            <w:tcW w:w="10095" w:type="dxa"/>
            <w:gridSpan w:val="4"/>
          </w:tcPr>
          <w:p w14:paraId="2BD39180" w14:textId="77777777" w:rsidR="00AF66A2" w:rsidRDefault="00AF66A2" w:rsidP="00AF66A2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Work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Experience:</w:t>
            </w:r>
          </w:p>
          <w:p w14:paraId="6E81B1F7" w14:textId="77777777" w:rsidR="00AF66A2" w:rsidRDefault="00AF66A2" w:rsidP="00AF66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951BFCC" w14:textId="0037D625" w:rsidR="00AF66A2" w:rsidRDefault="00AF66A2" w:rsidP="00CB07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0" w:lineRule="exac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Work</w:t>
            </w:r>
            <w:r w:rsidR="00CB07BF">
              <w:rPr>
                <w:w w:val="80"/>
                <w:sz w:val="20"/>
              </w:rPr>
              <w:t>ed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Assistant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Ashokrao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Vadgaon.</w:t>
            </w:r>
          </w:p>
          <w:p w14:paraId="0095421A" w14:textId="4C8AB52D" w:rsidR="00CB07BF" w:rsidRDefault="00CB07BF" w:rsidP="00CB07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Assistant Professor in Annasaheb Dange College of B.Pharmacy, Ashta from 03/07/2023 till date</w:t>
            </w:r>
          </w:p>
        </w:tc>
      </w:tr>
      <w:tr w:rsidR="00AF66A2" w14:paraId="1E970323" w14:textId="77777777" w:rsidTr="00AF66A2">
        <w:trPr>
          <w:trHeight w:val="229"/>
        </w:trPr>
        <w:tc>
          <w:tcPr>
            <w:tcW w:w="3052" w:type="dxa"/>
            <w:tcBorders>
              <w:right w:val="nil"/>
            </w:tcBorders>
          </w:tcPr>
          <w:p w14:paraId="4AAF850C" w14:textId="7B41A4FE" w:rsidR="00AF66A2" w:rsidRDefault="00AF66A2" w:rsidP="00AF66A2">
            <w:pPr>
              <w:pStyle w:val="TableParagraph"/>
              <w:spacing w:line="210" w:lineRule="exact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Teaching</w:t>
            </w:r>
          </w:p>
        </w:tc>
        <w:tc>
          <w:tcPr>
            <w:tcW w:w="2707" w:type="dxa"/>
            <w:tcBorders>
              <w:left w:val="nil"/>
              <w:right w:val="nil"/>
            </w:tcBorders>
          </w:tcPr>
          <w:p w14:paraId="4A8FF58D" w14:textId="77777777" w:rsidR="00AF66A2" w:rsidRDefault="00AF66A2" w:rsidP="00AF66A2">
            <w:pPr>
              <w:pStyle w:val="TableParagraph"/>
              <w:spacing w:line="210" w:lineRule="exact"/>
              <w:ind w:left="3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Research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 w14:paraId="0FCBF40C" w14:textId="77777777" w:rsidR="00AF66A2" w:rsidRDefault="00AF66A2" w:rsidP="00AF66A2">
            <w:pPr>
              <w:pStyle w:val="TableParagraph"/>
              <w:spacing w:line="210" w:lineRule="exact"/>
              <w:ind w:left="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Industry</w:t>
            </w:r>
          </w:p>
        </w:tc>
        <w:tc>
          <w:tcPr>
            <w:tcW w:w="2458" w:type="dxa"/>
            <w:tcBorders>
              <w:left w:val="nil"/>
            </w:tcBorders>
          </w:tcPr>
          <w:p w14:paraId="1E5E3153" w14:textId="77777777" w:rsidR="00AF66A2" w:rsidRDefault="00AF66A2" w:rsidP="00AF66A2">
            <w:pPr>
              <w:pStyle w:val="TableParagraph"/>
              <w:spacing w:line="210" w:lineRule="exact"/>
              <w:ind w:left="974" w:right="10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</w:tr>
      <w:tr w:rsidR="00AF66A2" w14:paraId="5D0D8347" w14:textId="77777777" w:rsidTr="00AF66A2">
        <w:trPr>
          <w:trHeight w:val="229"/>
        </w:trPr>
        <w:tc>
          <w:tcPr>
            <w:tcW w:w="10095" w:type="dxa"/>
            <w:gridSpan w:val="4"/>
          </w:tcPr>
          <w:p w14:paraId="22602238" w14:textId="3F7DDB38" w:rsidR="00AF66A2" w:rsidRDefault="00AF66A2" w:rsidP="00AF66A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</w:t>
            </w:r>
            <w:r w:rsidRPr="00AF66A2">
              <w:rPr>
                <w:rFonts w:ascii="Times New Roman"/>
                <w:sz w:val="20"/>
                <w:szCs w:val="26"/>
              </w:rPr>
              <w:t>01 year</w:t>
            </w:r>
            <w:r w:rsidR="00CB07BF">
              <w:rPr>
                <w:rFonts w:ascii="Times New Roman"/>
                <w:sz w:val="20"/>
                <w:szCs w:val="26"/>
              </w:rPr>
              <w:t xml:space="preserve">                                           00                                              00                                             01 year</w:t>
            </w:r>
          </w:p>
        </w:tc>
      </w:tr>
      <w:tr w:rsidR="00AF66A2" w14:paraId="362F5548" w14:textId="77777777" w:rsidTr="00AF66A2">
        <w:trPr>
          <w:trHeight w:val="227"/>
        </w:trPr>
        <w:tc>
          <w:tcPr>
            <w:tcW w:w="10095" w:type="dxa"/>
            <w:gridSpan w:val="4"/>
          </w:tcPr>
          <w:p w14:paraId="6A7218D3" w14:textId="77777777" w:rsidR="00AF66A2" w:rsidRDefault="00AF66A2" w:rsidP="00AF66A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Affiliations: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Registered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Pharmacist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(Registration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276856)</w:t>
            </w:r>
          </w:p>
        </w:tc>
      </w:tr>
      <w:tr w:rsidR="00AF66A2" w14:paraId="5CBDBE1E" w14:textId="77777777" w:rsidTr="00AF66A2">
        <w:trPr>
          <w:trHeight w:val="229"/>
        </w:trPr>
        <w:tc>
          <w:tcPr>
            <w:tcW w:w="10095" w:type="dxa"/>
            <w:gridSpan w:val="4"/>
          </w:tcPr>
          <w:p w14:paraId="50E783F2" w14:textId="77777777" w:rsidR="00AF66A2" w:rsidRDefault="00AF66A2" w:rsidP="00AF66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Subject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Taught: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Diploma-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Pharmacotherapeutics.</w:t>
            </w:r>
          </w:p>
        </w:tc>
      </w:tr>
      <w:tr w:rsidR="00AF66A2" w14:paraId="2E9AA9BE" w14:textId="77777777" w:rsidTr="00AF66A2">
        <w:trPr>
          <w:trHeight w:val="229"/>
        </w:trPr>
        <w:tc>
          <w:tcPr>
            <w:tcW w:w="10095" w:type="dxa"/>
            <w:gridSpan w:val="4"/>
          </w:tcPr>
          <w:p w14:paraId="7633719E" w14:textId="77777777" w:rsidR="00AF66A2" w:rsidRDefault="00AF66A2" w:rsidP="00AF66A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Foci</w:t>
            </w:r>
            <w:r>
              <w:rPr>
                <w:w w:val="80"/>
                <w:sz w:val="20"/>
              </w:rPr>
              <w:t>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Stability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Indicating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development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kinetic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selected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anti-asthmatic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drug</w:t>
            </w:r>
          </w:p>
        </w:tc>
      </w:tr>
      <w:tr w:rsidR="00AF66A2" w14:paraId="313BB2A0" w14:textId="77777777" w:rsidTr="00AF66A2">
        <w:trPr>
          <w:trHeight w:val="229"/>
        </w:trPr>
        <w:tc>
          <w:tcPr>
            <w:tcW w:w="3052" w:type="dxa"/>
            <w:tcBorders>
              <w:right w:val="nil"/>
            </w:tcBorders>
          </w:tcPr>
          <w:p w14:paraId="7E6EB4DD" w14:textId="77777777" w:rsidR="00AF66A2" w:rsidRDefault="00AF66A2" w:rsidP="00AF66A2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Projects: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01</w:t>
            </w:r>
          </w:p>
        </w:tc>
        <w:tc>
          <w:tcPr>
            <w:tcW w:w="2707" w:type="dxa"/>
            <w:tcBorders>
              <w:left w:val="nil"/>
              <w:right w:val="nil"/>
            </w:tcBorders>
          </w:tcPr>
          <w:p w14:paraId="781D7020" w14:textId="77777777" w:rsidR="00AF66A2" w:rsidRDefault="00AF66A2" w:rsidP="00AF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gridSpan w:val="2"/>
            <w:tcBorders>
              <w:left w:val="nil"/>
            </w:tcBorders>
          </w:tcPr>
          <w:p w14:paraId="1C6386EB" w14:textId="77777777" w:rsidR="00AF66A2" w:rsidRDefault="00AF66A2" w:rsidP="00AF66A2">
            <w:pPr>
              <w:pStyle w:val="TableParagraph"/>
              <w:spacing w:line="210" w:lineRule="exact"/>
              <w:ind w:left="6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Grants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Received: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Rs.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</w:p>
        </w:tc>
      </w:tr>
      <w:tr w:rsidR="00AF66A2" w14:paraId="143CCDCC" w14:textId="77777777" w:rsidTr="00AF66A2">
        <w:trPr>
          <w:trHeight w:val="229"/>
        </w:trPr>
        <w:tc>
          <w:tcPr>
            <w:tcW w:w="3052" w:type="dxa"/>
            <w:tcBorders>
              <w:right w:val="nil"/>
            </w:tcBorders>
          </w:tcPr>
          <w:p w14:paraId="5A406204" w14:textId="77777777" w:rsidR="00AF66A2" w:rsidRDefault="00AF66A2" w:rsidP="00AF66A2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02</w:t>
            </w:r>
          </w:p>
        </w:tc>
        <w:tc>
          <w:tcPr>
            <w:tcW w:w="2707" w:type="dxa"/>
            <w:tcBorders>
              <w:left w:val="nil"/>
              <w:right w:val="nil"/>
            </w:tcBorders>
          </w:tcPr>
          <w:p w14:paraId="72FD0EA3" w14:textId="77777777" w:rsidR="00AF66A2" w:rsidRDefault="00AF66A2" w:rsidP="00AF66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gridSpan w:val="2"/>
            <w:tcBorders>
              <w:left w:val="nil"/>
            </w:tcBorders>
          </w:tcPr>
          <w:p w14:paraId="71278596" w14:textId="77777777" w:rsidR="00AF66A2" w:rsidRDefault="00AF66A2" w:rsidP="00AF66A2">
            <w:pPr>
              <w:pStyle w:val="TableParagraph"/>
              <w:spacing w:line="210" w:lineRule="exact"/>
              <w:ind w:left="6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Resource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Person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Presentations: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</w:p>
        </w:tc>
      </w:tr>
      <w:tr w:rsidR="00AF66A2" w14:paraId="7C017443" w14:textId="77777777" w:rsidTr="00AF66A2">
        <w:trPr>
          <w:trHeight w:val="3458"/>
        </w:trPr>
        <w:tc>
          <w:tcPr>
            <w:tcW w:w="10095" w:type="dxa"/>
            <w:gridSpan w:val="4"/>
          </w:tcPr>
          <w:p w14:paraId="7BAFB9C9" w14:textId="77777777" w:rsidR="00AF66A2" w:rsidRDefault="00AF66A2" w:rsidP="00AF66A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Patent: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-1</w:t>
            </w:r>
          </w:p>
          <w:p w14:paraId="1F775A71" w14:textId="77777777" w:rsidR="00AF66A2" w:rsidRDefault="00AF66A2" w:rsidP="00AF66A2">
            <w:pPr>
              <w:pStyle w:val="TableParagraph"/>
              <w:spacing w:line="229" w:lineRule="exact"/>
              <w:rPr>
                <w:sz w:val="14"/>
              </w:rPr>
            </w:pPr>
            <w:r>
              <w:rPr>
                <w:rFonts w:ascii="Arial"/>
                <w:b/>
                <w:w w:val="80"/>
                <w:sz w:val="20"/>
              </w:rPr>
              <w:t>Book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Published:</w:t>
            </w:r>
            <w:r>
              <w:rPr>
                <w:rFonts w:ascii="Arial"/>
                <w:b/>
                <w:spacing w:val="-6"/>
                <w:w w:val="80"/>
                <w:sz w:val="20"/>
              </w:rPr>
              <w:t xml:space="preserve"> </w:t>
            </w:r>
            <w:r>
              <w:rPr>
                <w:w w:val="80"/>
                <w:sz w:val="14"/>
              </w:rPr>
              <w:t>-</w:t>
            </w:r>
          </w:p>
          <w:p w14:paraId="40D575CC" w14:textId="77777777" w:rsidR="00AF66A2" w:rsidRDefault="00AF66A2" w:rsidP="00AF66A2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Selected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</w:p>
          <w:p w14:paraId="5814D74B" w14:textId="37341E4E" w:rsidR="00AF66A2" w:rsidRPr="0073360F" w:rsidRDefault="0073360F" w:rsidP="00AF66A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7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Aniket V.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Katkar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, </w:t>
            </w:r>
            <w:r w:rsidRPr="00132616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Sharyu B. Nagare</w:t>
            </w: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, S</w:t>
            </w:r>
            <w:r w:rsidR="00800BD8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hubhangi B. Sutar, </w:t>
            </w:r>
            <w:proofErr w:type="spellStart"/>
            <w:r w:rsidR="00800BD8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Dr.Sachinkumar</w:t>
            </w:r>
            <w:proofErr w:type="spellEnd"/>
            <w:r w:rsidR="00800BD8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 V. </w:t>
            </w:r>
            <w:proofErr w:type="spellStart"/>
            <w:r w:rsidR="00800BD8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Patil.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Overview</w:t>
            </w:r>
            <w:proofErr w:type="spellEnd"/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of</w:t>
            </w:r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UV</w:t>
            </w:r>
            <w:r w:rsidR="00AF66A2" w:rsidRPr="0073360F">
              <w:rPr>
                <w:rFonts w:ascii="Times New Roman" w:hAnsi="Times New Roman" w:cs="Times New Roman"/>
                <w:bCs/>
                <w:spacing w:val="-4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spectroscopy</w:t>
            </w:r>
            <w:r w:rsidR="00AF66A2" w:rsidRPr="0073360F">
              <w:rPr>
                <w:rFonts w:ascii="Times New Roman" w:hAnsi="Times New Roman" w:cs="Times New Roman"/>
                <w:bCs/>
                <w:spacing w:val="-4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derivative,</w:t>
            </w:r>
            <w:r w:rsidR="00AF66A2" w:rsidRPr="0073360F">
              <w:rPr>
                <w:rFonts w:ascii="Times New Roman" w:hAnsi="Times New Roman" w:cs="Times New Roman"/>
                <w:bCs/>
                <w:spacing w:val="-4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International</w:t>
            </w:r>
            <w:r w:rsidR="00AF66A2" w:rsidRPr="0073360F">
              <w:rPr>
                <w:rFonts w:ascii="Times New Roman" w:hAnsi="Times New Roman" w:cs="Times New Roman"/>
                <w:bCs/>
                <w:spacing w:val="-5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Journal</w:t>
            </w:r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of</w:t>
            </w:r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Creative</w:t>
            </w:r>
            <w:r w:rsidR="00AF66A2" w:rsidRPr="0073360F">
              <w:rPr>
                <w:rFonts w:ascii="Times New Roman" w:hAnsi="Times New Roman" w:cs="Times New Roman"/>
                <w:bCs/>
                <w:spacing w:val="-4"/>
                <w:w w:val="85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Research</w:t>
            </w:r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proofErr w:type="spellStart"/>
            <w:r w:rsidR="00AF66A2" w:rsidRPr="0073360F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Thoughts,</w:t>
            </w:r>
            <w:r w:rsidR="00800BD8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volume</w:t>
            </w:r>
            <w:proofErr w:type="spellEnd"/>
            <w:r w:rsidR="00800BD8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 xml:space="preserve"> 10,Issue 9</w:t>
            </w:r>
            <w:r w:rsidR="00AF66A2" w:rsidRPr="0073360F">
              <w:rPr>
                <w:rFonts w:ascii="Times New Roman" w:hAnsi="Times New Roman" w:cs="Times New Roman"/>
                <w:bCs/>
                <w:spacing w:val="-3"/>
                <w:w w:val="85"/>
                <w:sz w:val="24"/>
                <w:szCs w:val="24"/>
              </w:rPr>
              <w:t xml:space="preserve"> </w:t>
            </w:r>
            <w:r w:rsidR="00800BD8">
              <w:rPr>
                <w:rFonts w:ascii="Times New Roman" w:hAnsi="Times New Roman" w:cs="Times New Roman"/>
                <w:bCs/>
                <w:w w:val="85"/>
                <w:sz w:val="24"/>
                <w:szCs w:val="24"/>
              </w:rPr>
              <w:t>Sep 2022.</w:t>
            </w:r>
          </w:p>
          <w:p w14:paraId="32943D53" w14:textId="66000542" w:rsidR="00AF66A2" w:rsidRDefault="00132616" w:rsidP="00AF66A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="Arial" w:hAnsi="Arial"/>
                <w:b/>
              </w:rPr>
            </w:pPr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Sneha </w:t>
            </w:r>
            <w:proofErr w:type="spellStart"/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S.Deshmukh</w:t>
            </w:r>
            <w:proofErr w:type="spellEnd"/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, </w:t>
            </w:r>
            <w:r w:rsidRPr="00132616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Sharyu </w:t>
            </w:r>
            <w:proofErr w:type="spellStart"/>
            <w:r w:rsidRPr="00132616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B.Nagare</w:t>
            </w:r>
            <w:proofErr w:type="spellEnd"/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Shubhangi B. Sutar, Dr.</w:t>
            </w: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Sachinkumar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 xml:space="preserve"> V. Patil</w:t>
            </w:r>
            <w:r>
              <w:rPr>
                <w:rFonts w:ascii="Times New Roman" w:hAnsi="Times New Roman" w:cs="Times New Roman"/>
                <w:bCs/>
                <w:spacing w:val="-1"/>
                <w:w w:val="85"/>
                <w:sz w:val="24"/>
                <w:szCs w:val="24"/>
              </w:rPr>
              <w:t>,</w:t>
            </w:r>
            <w:r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First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line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agents</w:t>
            </w:r>
            <w:r w:rsidR="00AF66A2" w:rsidRPr="0073360F">
              <w:rPr>
                <w:rFonts w:ascii="Times New Roman" w:hAnsi="Times New Roman" w:cs="Times New Roman"/>
                <w:bCs/>
                <w:spacing w:val="7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of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anti-epileptics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drugs</w:t>
            </w:r>
            <w:r w:rsidR="00AF66A2" w:rsidRPr="0073360F">
              <w:rPr>
                <w:rFonts w:ascii="Times New Roman" w:hAnsi="Times New Roman" w:cs="Times New Roman"/>
                <w:bCs/>
                <w:spacing w:val="12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and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its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impurities,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Journal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of</w:t>
            </w:r>
            <w:r w:rsidR="00AF66A2" w:rsidRPr="0073360F">
              <w:rPr>
                <w:rFonts w:ascii="Times New Roman" w:hAnsi="Times New Roman" w:cs="Times New Roman"/>
                <w:bCs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="00AF66A2" w:rsidRPr="0073360F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Bioinnovation</w:t>
            </w:r>
            <w:proofErr w:type="spellEnd"/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, Vol 11, </w:t>
            </w:r>
            <w:r w:rsidR="00864DB1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>July</w:t>
            </w:r>
            <w:r w:rsidR="00864DB1"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80"/>
                <w:sz w:val="24"/>
                <w:szCs w:val="24"/>
              </w:rPr>
              <w:t xml:space="preserve"> 2022.</w:t>
            </w:r>
          </w:p>
        </w:tc>
      </w:tr>
    </w:tbl>
    <w:p w14:paraId="30330AF8" w14:textId="77777777" w:rsidR="00856A7C" w:rsidRDefault="00856A7C">
      <w:pPr>
        <w:pStyle w:val="Title"/>
        <w:rPr>
          <w:sz w:val="20"/>
        </w:rPr>
      </w:pPr>
    </w:p>
    <w:p w14:paraId="31389DC4" w14:textId="77777777" w:rsidR="00856A7C" w:rsidRDefault="00856A7C">
      <w:pPr>
        <w:pStyle w:val="Title"/>
        <w:rPr>
          <w:sz w:val="19"/>
        </w:rPr>
      </w:pPr>
    </w:p>
    <w:p w14:paraId="2237135E" w14:textId="77777777" w:rsidR="004E44E0" w:rsidRDefault="004E44E0"/>
    <w:sectPr w:rsidR="004E44E0">
      <w:type w:val="continuous"/>
      <w:pgSz w:w="12240" w:h="15840"/>
      <w:pgMar w:top="150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6082"/>
    <w:multiLevelType w:val="hybridMultilevel"/>
    <w:tmpl w:val="2E1C371E"/>
    <w:lvl w:ilvl="0" w:tplc="BE0098A2">
      <w:start w:val="1"/>
      <w:numFmt w:val="decimal"/>
      <w:lvlText w:val="%1."/>
      <w:lvlJc w:val="left"/>
      <w:pPr>
        <w:ind w:left="827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E4F5BD0"/>
    <w:multiLevelType w:val="hybridMultilevel"/>
    <w:tmpl w:val="E6C6FC9E"/>
    <w:lvl w:ilvl="0" w:tplc="EF24FA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80019C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2E8073D0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6F9050FE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8E8E832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5" w:tplc="B660275A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  <w:lvl w:ilvl="6" w:tplc="058C3210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E5DE10B2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8" w:tplc="E1A2BE26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num w:numId="1" w16cid:durableId="1560361187">
    <w:abstractNumId w:val="1"/>
  </w:num>
  <w:num w:numId="2" w16cid:durableId="55392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A7C"/>
    <w:rsid w:val="00132616"/>
    <w:rsid w:val="004E44E0"/>
    <w:rsid w:val="0073360F"/>
    <w:rsid w:val="00800BD8"/>
    <w:rsid w:val="00856A7C"/>
    <w:rsid w:val="00864DB1"/>
    <w:rsid w:val="008C3BD9"/>
    <w:rsid w:val="00AF66A2"/>
    <w:rsid w:val="00C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140D"/>
  <w15:docId w15:val="{EA4CB359-CBC6-42C7-B5FD-FE848812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garesharyu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aishwarya nagare</cp:lastModifiedBy>
  <cp:revision>8</cp:revision>
  <dcterms:created xsi:type="dcterms:W3CDTF">2023-07-08T06:29:00Z</dcterms:created>
  <dcterms:modified xsi:type="dcterms:W3CDTF">2024-01-29T07:54:00Z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2023-07-08T00:00:00Z</vt:filetime>
  </property>
</Properties>
</file>