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2756"/>
        <w:gridCol w:w="432"/>
        <w:gridCol w:w="432"/>
        <w:gridCol w:w="2690"/>
      </w:tblGrid>
      <w:tr w:rsidR="00D35AE7" w:rsidRPr="00D35AE7" w14:paraId="39FF4FC9" w14:textId="77777777" w:rsidTr="0016216C">
        <w:tc>
          <w:tcPr>
            <w:tcW w:w="0" w:type="auto"/>
            <w:gridSpan w:val="3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CE70" w14:textId="63AC5B73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35AE7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>iss</w:t>
            </w:r>
            <w:r w:rsidRPr="00D35AE7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>MRUNALEE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 xml:space="preserve"> DHONDIRAM MAGADUM</w:t>
            </w:r>
            <w:r w:rsidRPr="00D35AE7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  <w:lang w:eastAsia="en-IN"/>
              </w:rPr>
              <w:t xml:space="preserve">, </w:t>
            </w:r>
            <w:proofErr w:type="spellStart"/>
            <w:proofErr w:type="gramStart"/>
            <w:r w:rsidRPr="00D35AE7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n-IN"/>
              </w:rPr>
              <w:t>M.Pharm</w:t>
            </w:r>
            <w:proofErr w:type="spellEnd"/>
            <w:proofErr w:type="gramEnd"/>
            <w:r w:rsidRPr="00D35AE7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n-IN"/>
              </w:rPr>
              <w:t> </w:t>
            </w:r>
            <w:r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  <w:lang w:eastAsia="en-IN"/>
              </w:rPr>
              <w:t>(Pharmaceutical Chemistry)</w:t>
            </w:r>
          </w:p>
          <w:p w14:paraId="32F656A9" w14:textId="28BA3AD1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FFFFFF"/>
                <w:sz w:val="24"/>
                <w:szCs w:val="24"/>
                <w:lang w:eastAsia="en-IN"/>
              </w:rPr>
              <w:t>Assistant Professor</w:t>
            </w:r>
          </w:p>
          <w:p w14:paraId="2F675F2C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Campus Address:</w:t>
            </w:r>
          </w:p>
          <w:p w14:paraId="2BBAE34B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Sant Dnyaneshwar </w:t>
            </w:r>
            <w:proofErr w:type="spellStart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Shikshan</w:t>
            </w:r>
            <w:proofErr w:type="spellEnd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Sanstha’s</w:t>
            </w:r>
            <w:proofErr w:type="spellEnd"/>
          </w:p>
          <w:p w14:paraId="3BAE7296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Annasaheb Dange College of B Pharmacy</w:t>
            </w:r>
          </w:p>
          <w:p w14:paraId="2E6EC321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Ashta, Tal. </w:t>
            </w:r>
            <w:proofErr w:type="spellStart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Walwa</w:t>
            </w:r>
            <w:proofErr w:type="spellEnd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, Dist. </w:t>
            </w:r>
            <w:proofErr w:type="spellStart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Sangli</w:t>
            </w:r>
            <w:proofErr w:type="spellEnd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 (416301)</w:t>
            </w: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  <w:p w14:paraId="6A408C46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Phone: Office: 02342-241125, </w:t>
            </w:r>
          </w:p>
          <w:p w14:paraId="4952379D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Cell No.08369961657</w:t>
            </w:r>
          </w:p>
          <w:p w14:paraId="722C683C" w14:textId="11E10378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E-mail: </w:t>
            </w:r>
            <w:r w:rsidRPr="00D35AE7">
              <w:rPr>
                <w:rFonts w:ascii="Arial Narrow" w:eastAsia="Times New Roman" w:hAnsi="Arial Narrow" w:cs="Times New Roman"/>
                <w:color w:val="FFFFFF" w:themeColor="background1"/>
                <w:sz w:val="20"/>
                <w:szCs w:val="20"/>
                <w:lang w:eastAsia="en-IN"/>
              </w:rPr>
              <w:t>magadum.mrunaleeadcbp</w:t>
            </w:r>
            <w:r w:rsidRPr="00D35AE7">
              <w:rPr>
                <w:rFonts w:ascii="Arial Narrow" w:eastAsia="Times New Roman" w:hAnsi="Arial Narrow" w:cs="Times New Roman"/>
                <w:color w:val="FFFFFF"/>
                <w:sz w:val="20"/>
                <w:szCs w:val="20"/>
                <w:lang w:eastAsia="en-IN"/>
              </w:rPr>
              <w:t>@gmail.com</w:t>
            </w:r>
          </w:p>
        </w:tc>
        <w:tc>
          <w:tcPr>
            <w:tcW w:w="0" w:type="auto"/>
            <w:gridSpan w:val="2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BCB6" w14:textId="6055CD2A" w:rsidR="00D35AE7" w:rsidRPr="00D35AE7" w:rsidRDefault="00B7696C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56ACB9D2" wp14:editId="5F1F60A6">
                  <wp:extent cx="1570990" cy="19862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AE7" w:rsidRPr="00D35AE7" w14:paraId="616E8DFF" w14:textId="77777777" w:rsidTr="0016216C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984E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Education:</w:t>
            </w:r>
          </w:p>
          <w:p w14:paraId="4F73AA59" w14:textId="2B3E639F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M.Pharm</w:t>
            </w:r>
            <w:proofErr w:type="spellEnd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. (2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020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):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Bharati Vidyapeeth college of pharmacy Kolhapur.</w:t>
            </w:r>
          </w:p>
          <w:p w14:paraId="235AF326" w14:textId="309784F8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B. Pharm. (20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22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):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 KLE College of pharmacy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Belgavi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.</w:t>
            </w:r>
          </w:p>
          <w:p w14:paraId="732EB1F9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D35AE7" w:rsidRPr="00D35AE7" w14:paraId="502F15C1" w14:textId="77777777" w:rsidTr="0016216C">
        <w:trPr>
          <w:trHeight w:val="511"/>
        </w:trPr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93E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Professional Work Experience:</w:t>
            </w:r>
          </w:p>
          <w:p w14:paraId="66B46828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  <w:bookmarkStart w:id="0" w:name="_GoBack"/>
            <w:bookmarkEnd w:id="0"/>
          </w:p>
          <w:p w14:paraId="320CB14E" w14:textId="2B6E2A1F" w:rsidR="00D35AE7" w:rsidRPr="00D35AE7" w:rsidRDefault="00D35AE7" w:rsidP="00D35AE7">
            <w:pPr>
              <w:numPr>
                <w:ilvl w:val="0"/>
                <w:numId w:val="1"/>
              </w:numPr>
              <w:spacing w:before="9" w:after="0" w:line="240" w:lineRule="auto"/>
              <w:ind w:left="520" w:right="7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3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Work as Assistant Professor in Annasaheb Dange College of B Pharmacy, </w:t>
            </w:r>
            <w:proofErr w:type="spellStart"/>
            <w:r w:rsidRPr="00D3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Astha</w:t>
            </w:r>
            <w:proofErr w:type="spellEnd"/>
            <w:r w:rsidRPr="00D3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From </w:t>
            </w:r>
            <w:proofErr w:type="gramStart"/>
            <w:r w:rsidRPr="00D3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  <w:r w:rsidRPr="00D35AE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feb</w:t>
            </w:r>
            <w:proofErr w:type="spellEnd"/>
            <w:proofErr w:type="gramEnd"/>
            <w:r w:rsidRPr="00D35A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2023</w:t>
            </w:r>
          </w:p>
          <w:p w14:paraId="2BFAD0F5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B7696C" w:rsidRPr="00D35AE7" w14:paraId="04CD4ED4" w14:textId="77777777" w:rsidTr="001621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26348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Teaching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96A7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Research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41D0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Industry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846D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</w:tr>
      <w:tr w:rsidR="00B7696C" w:rsidRPr="00D35AE7" w14:paraId="3438742C" w14:textId="77777777" w:rsidTr="0016216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5BD8F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E6AD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F3883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7E63D" w14:textId="77777777" w:rsidR="00D35AE7" w:rsidRPr="00D35AE7" w:rsidRDefault="00D35AE7" w:rsidP="00D3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D35AE7" w:rsidRPr="00D35AE7" w14:paraId="0E1EEFA5" w14:textId="77777777" w:rsidTr="0016216C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D96CB" w14:textId="3008B674" w:rsidR="00D35AE7" w:rsidRPr="00D35AE7" w:rsidRDefault="00D35AE7" w:rsidP="00D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Professional Affiliations: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); Registered Pharmacist (Registration No.</w:t>
            </w:r>
            <w:proofErr w:type="gramStart"/>
            <w:r w:rsidR="00B7696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349273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 )</w:t>
            </w:r>
            <w:proofErr w:type="gramEnd"/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; </w:t>
            </w:r>
          </w:p>
        </w:tc>
      </w:tr>
      <w:tr w:rsidR="00D35AE7" w:rsidRPr="00D35AE7" w14:paraId="4709F33A" w14:textId="77777777" w:rsidTr="0016216C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5732" w14:textId="72A850D6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Subject Taught: UG- 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Pharmace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utical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chemisty</w:t>
            </w:r>
            <w:proofErr w:type="spellEnd"/>
          </w:p>
        </w:tc>
      </w:tr>
      <w:tr w:rsidR="00D35AE7" w:rsidRPr="00D35AE7" w14:paraId="129E5356" w14:textId="77777777" w:rsidTr="0016216C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DEA5" w14:textId="35C0CE92" w:rsidR="00D35AE7" w:rsidRPr="00D35AE7" w:rsidRDefault="00D35AE7" w:rsidP="00D35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Research Foci: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Analytical profile development for antiretroviral drugs and its formulations.</w:t>
            </w:r>
          </w:p>
        </w:tc>
      </w:tr>
      <w:tr w:rsidR="00D35AE7" w:rsidRPr="00D35AE7" w14:paraId="34E771A7" w14:textId="77777777" w:rsidTr="0016216C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B33A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Number of Research Projects: 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>01</w:t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ab/>
            </w:r>
            <w:r w:rsidRPr="00D35AE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IN"/>
              </w:rPr>
              <w:tab/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9F9F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Grants Received: -</w:t>
            </w:r>
          </w:p>
        </w:tc>
      </w:tr>
      <w:tr w:rsidR="00D35AE7" w:rsidRPr="00D35AE7" w14:paraId="63C52172" w14:textId="77777777" w:rsidTr="0016216C">
        <w:trPr>
          <w:trHeight w:val="214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D3CF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Number of Publications: -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7242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>Resource Person Presentations: - </w:t>
            </w:r>
          </w:p>
        </w:tc>
      </w:tr>
      <w:tr w:rsidR="00D35AE7" w:rsidRPr="00D35AE7" w14:paraId="550EA972" w14:textId="77777777" w:rsidTr="0016216C">
        <w:trPr>
          <w:trHeight w:val="4786"/>
        </w:trPr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0F998" w14:textId="77777777" w:rsidR="00D35AE7" w:rsidRPr="00D35AE7" w:rsidRDefault="00D35AE7" w:rsidP="00D35A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</w:r>
          </w:p>
          <w:p w14:paraId="6693F443" w14:textId="77777777" w:rsidR="00D35AE7" w:rsidRPr="00D35AE7" w:rsidRDefault="00D35AE7" w:rsidP="00D3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5AE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n-IN"/>
              </w:rPr>
              <w:tab/>
            </w:r>
          </w:p>
        </w:tc>
      </w:tr>
    </w:tbl>
    <w:p w14:paraId="26316512" w14:textId="77777777" w:rsidR="004E3E43" w:rsidRDefault="004E3E43"/>
    <w:sectPr w:rsidR="004E3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79D5"/>
    <w:multiLevelType w:val="multilevel"/>
    <w:tmpl w:val="49DA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E7"/>
    <w:rsid w:val="0016216C"/>
    <w:rsid w:val="004E3E43"/>
    <w:rsid w:val="00B7696C"/>
    <w:rsid w:val="00D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5A5C"/>
  <w15:chartTrackingRefBased/>
  <w15:docId w15:val="{47B8E24D-3C2E-4805-A2D8-91DB75EB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D3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0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Sanjana</dc:creator>
  <cp:keywords/>
  <dc:description/>
  <cp:lastModifiedBy>Guru</cp:lastModifiedBy>
  <cp:revision>3</cp:revision>
  <dcterms:created xsi:type="dcterms:W3CDTF">2023-02-16T09:28:00Z</dcterms:created>
  <dcterms:modified xsi:type="dcterms:W3CDTF">2023-02-18T06:32:00Z</dcterms:modified>
</cp:coreProperties>
</file>