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W w:w="10095" w:type="dxa"/>
        <w:tblLook w:val="04A0" w:firstRow="1" w:lastRow="0" w:firstColumn="1" w:lastColumn="0" w:noHBand="0" w:noVBand="1"/>
      </w:tblPr>
      <w:tblGrid>
        <w:gridCol w:w="2523"/>
        <w:gridCol w:w="2524"/>
        <w:gridCol w:w="1268"/>
        <w:gridCol w:w="1256"/>
        <w:gridCol w:w="2524"/>
      </w:tblGrid>
      <w:tr w:rsidR="00632100" w:rsidRPr="006E7F91" w:rsidTr="001025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E15C9A" w:rsidP="00632100">
            <w:pPr>
              <w:rPr>
                <w:rFonts w:ascii="Arial Narrow" w:eastAsia="Times New Roman" w:hAnsi="Arial Narrow" w:cs="Tahoma"/>
                <w:sz w:val="28"/>
                <w:szCs w:val="28"/>
              </w:rPr>
            </w:pPr>
            <w:r>
              <w:rPr>
                <w:rFonts w:ascii="Arial Narrow" w:eastAsia="Times New Roman" w:hAnsi="Arial Narrow" w:cs="Tahoma"/>
                <w:sz w:val="28"/>
                <w:szCs w:val="28"/>
              </w:rPr>
              <w:t>M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r.  </w:t>
            </w:r>
            <w:proofErr w:type="spellStart"/>
            <w:r>
              <w:rPr>
                <w:rFonts w:ascii="Arial Narrow" w:eastAsia="Times New Roman" w:hAnsi="Arial Narrow" w:cs="Tahoma"/>
                <w:sz w:val="28"/>
                <w:szCs w:val="28"/>
              </w:rPr>
              <w:t>Surve</w:t>
            </w:r>
            <w:proofErr w:type="spellEnd"/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 A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>
              <w:rPr>
                <w:rFonts w:ascii="Arial Narrow" w:eastAsia="Times New Roman" w:hAnsi="Arial Narrow" w:cs="Tahoma"/>
                <w:sz w:val="28"/>
                <w:szCs w:val="28"/>
              </w:rPr>
              <w:t xml:space="preserve"> B</w:t>
            </w:r>
            <w:r w:rsidR="0001126E">
              <w:rPr>
                <w:rFonts w:ascii="Arial Narrow" w:eastAsia="Times New Roman" w:hAnsi="Arial Narrow" w:cs="Tahoma"/>
                <w:sz w:val="28"/>
                <w:szCs w:val="28"/>
              </w:rPr>
              <w:t>.</w:t>
            </w:r>
            <w:r w:rsidR="00632100" w:rsidRPr="006E7F91">
              <w:rPr>
                <w:rFonts w:ascii="Arial Narrow" w:eastAsia="Times New Roman" w:hAnsi="Arial Narrow" w:cs="Tahom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ahoma"/>
                <w:sz w:val="24"/>
                <w:szCs w:val="24"/>
              </w:rPr>
              <w:t>M.Pharm</w:t>
            </w:r>
            <w:proofErr w:type="spellEnd"/>
          </w:p>
          <w:p w:rsidR="00632100" w:rsidRPr="006E7F91" w:rsidRDefault="00E15C9A" w:rsidP="00632100">
            <w:pPr>
              <w:rPr>
                <w:rFonts w:ascii="Arial Narrow" w:eastAsia="Times New Roman" w:hAnsi="Arial Narrow" w:cs="Tahoma"/>
                <w:b w:val="0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>Assistant</w:t>
            </w:r>
            <w:r w:rsidR="0001126E">
              <w:rPr>
                <w:rFonts w:ascii="Arial Narrow" w:eastAsia="Times New Roman" w:hAnsi="Arial Narrow" w:cs="Tahoma"/>
                <w:b w:val="0"/>
                <w:iCs/>
                <w:sz w:val="24"/>
                <w:szCs w:val="24"/>
              </w:rPr>
              <w:t xml:space="preserve"> Professor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color w:val="000000" w:themeColor="text1"/>
                <w:sz w:val="20"/>
                <w:szCs w:val="20"/>
              </w:rPr>
              <w:t>Campus Address:</w:t>
            </w:r>
          </w:p>
          <w:p w:rsidR="0001126E" w:rsidRPr="0001126E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proofErr w:type="spellStart"/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Sant</w:t>
            </w:r>
            <w:proofErr w:type="spellEnd"/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Dnyaneshwar</w:t>
            </w:r>
            <w:proofErr w:type="spellEnd"/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Sikshan</w:t>
            </w:r>
            <w:proofErr w:type="spellEnd"/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1126E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Sanstha’s</w:t>
            </w:r>
            <w:proofErr w:type="spellEnd"/>
          </w:p>
          <w:p w:rsidR="00632100" w:rsidRPr="006E7F91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Annasaheb Dange College of B Pharmacy</w:t>
            </w:r>
          </w:p>
          <w:p w:rsidR="00632100" w:rsidRPr="006E7F91" w:rsidRDefault="0001126E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Ashta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, Tal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.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Walwa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, </w:t>
            </w:r>
            <w:r w:rsidR="0063210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Dist. 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Sangli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(41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6301</w:t>
            </w:r>
            <w:r w:rsidR="00864480"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)</w:t>
            </w:r>
            <w:r w:rsidR="00632100" w:rsidRPr="006E7F91">
              <w:rPr>
                <w:rFonts w:ascii="Arial Narrow" w:hAnsi="Arial Narrow" w:cs="Calibri,Bold"/>
                <w:color w:val="000000" w:themeColor="text1"/>
                <w:sz w:val="20"/>
                <w:szCs w:val="20"/>
              </w:rPr>
              <w:t xml:space="preserve"> </w:t>
            </w:r>
          </w:p>
          <w:p w:rsidR="00065946" w:rsidRPr="006E7F91" w:rsidRDefault="00F669A2" w:rsidP="00632100">
            <w:pPr>
              <w:autoSpaceDE w:val="0"/>
              <w:autoSpaceDN w:val="0"/>
              <w:adjustRightInd w:val="0"/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Phone: Office: 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02</w:t>
            </w:r>
            <w:r w:rsidR="00AD3BFA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34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-</w:t>
            </w:r>
            <w:r w:rsidR="00864480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24</w:t>
            </w:r>
            <w:r w:rsidR="00AD3BFA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>1125</w:t>
            </w:r>
            <w:r w:rsidR="00065946" w:rsidRPr="006E7F91">
              <w:rPr>
                <w:rFonts w:ascii="Arial Narrow" w:hAnsi="Arial Narrow" w:cs="Tahoma"/>
                <w:b w:val="0"/>
                <w:color w:val="000000" w:themeColor="text1"/>
                <w:sz w:val="20"/>
                <w:szCs w:val="20"/>
              </w:rPr>
              <w:t xml:space="preserve">, </w:t>
            </w:r>
          </w:p>
          <w:p w:rsidR="00F669A2" w:rsidRPr="006E7F91" w:rsidRDefault="00065946" w:rsidP="00632100">
            <w:pPr>
              <w:autoSpaceDE w:val="0"/>
              <w:autoSpaceDN w:val="0"/>
              <w:adjustRightInd w:val="0"/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Cell No.</w:t>
            </w:r>
            <w:r w:rsidR="00E15C9A">
              <w:rPr>
                <w:rFonts w:ascii="Arial Narrow" w:hAnsi="Arial Narrow" w:cs="Calibri,Bold"/>
                <w:b w:val="0"/>
                <w:color w:val="000000" w:themeColor="text1"/>
                <w:sz w:val="20"/>
                <w:szCs w:val="20"/>
              </w:rPr>
              <w:t>9545775697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  <w:p w:rsidR="00097C22" w:rsidRPr="006E7F91" w:rsidRDefault="00632100" w:rsidP="00065946">
            <w:pPr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>E-mail:</w:t>
            </w:r>
            <w:r w:rsidR="00AD3BFA">
              <w:rPr>
                <w:rFonts w:ascii="Arial Narrow" w:hAnsi="Arial Narrow" w:cs="Calibri,Bold"/>
                <w:b w:val="0"/>
                <w:bCs w:val="0"/>
                <w:color w:val="000000" w:themeColor="text1"/>
                <w:sz w:val="20"/>
                <w:szCs w:val="20"/>
              </w:rPr>
              <w:t xml:space="preserve"> </w:t>
            </w:r>
            <w:r w:rsidR="00AF537C">
              <w:rPr>
                <w:rFonts w:ascii="Arial Narrow" w:hAnsi="Arial Narrow" w:cs="Calibri,Bold"/>
                <w:b w:val="0"/>
                <w:bCs w:val="0"/>
                <w:sz w:val="20"/>
                <w:szCs w:val="20"/>
              </w:rPr>
              <w:t>s</w:t>
            </w:r>
            <w:r w:rsidR="00E15C9A">
              <w:rPr>
                <w:rFonts w:ascii="Arial Narrow" w:hAnsi="Arial Narrow" w:cs="Calibri,Bold"/>
                <w:b w:val="0"/>
                <w:bCs w:val="0"/>
                <w:sz w:val="20"/>
                <w:szCs w:val="20"/>
              </w:rPr>
              <w:t>urve.aniketh</w:t>
            </w:r>
            <w:r w:rsidR="00AD3BFA" w:rsidRPr="00BF7F4A">
              <w:rPr>
                <w:rFonts w:ascii="Arial Narrow" w:hAnsi="Arial Narrow" w:cs="Calibri,Bold"/>
                <w:b w:val="0"/>
                <w:bCs w:val="0"/>
                <w:sz w:val="20"/>
                <w:szCs w:val="20"/>
              </w:rPr>
              <w:t>adcbp@gmail.com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AD3BFA" w:rsidP="006321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noProof/>
                <w:sz w:val="20"/>
                <w:szCs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3C33D3A" wp14:editId="74B1F94D">
                      <wp:simplePos x="0" y="0"/>
                      <wp:positionH relativeFrom="column">
                        <wp:posOffset>938802</wp:posOffset>
                      </wp:positionH>
                      <wp:positionV relativeFrom="paragraph">
                        <wp:posOffset>-61686</wp:posOffset>
                      </wp:positionV>
                      <wp:extent cx="1415143" cy="156464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5143" cy="1564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100" w:rsidRDefault="00F713D5" w:rsidP="00A67B3D">
                                  <w:pPr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val="en-IN" w:eastAsia="en-IN"/>
                                    </w:rPr>
                                    <w:drawing>
                                      <wp:inline distT="0" distB="0" distL="0" distR="0">
                                        <wp:extent cx="1323340" cy="1402080"/>
                                        <wp:effectExtent l="0" t="0" r="0" b="762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lick 001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25626" cy="14045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3.9pt;margin-top:-4.85pt;width:111.45pt;height:12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lttQ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" filled="f" stroked="f">
                      <v:textbox>
                        <w:txbxContent>
                          <w:p w:rsidR="00632100" w:rsidRDefault="00F713D5" w:rsidP="00A67B3D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IN" w:eastAsia="en-IN" w:bidi="hi-IN"/>
                              </w:rPr>
                              <w:drawing>
                                <wp:inline distT="0" distB="0" distL="0" distR="0">
                                  <wp:extent cx="1323340" cy="1402080"/>
                                  <wp:effectExtent l="0" t="0" r="0" b="762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lick 001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5626" cy="14045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Education:</w:t>
            </w:r>
          </w:p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proofErr w:type="spellStart"/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M.Pharm</w:t>
            </w:r>
            <w:proofErr w:type="spellEnd"/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. (</w:t>
            </w:r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2020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proofErr w:type="spellStart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Marthawada</w:t>
            </w:r>
            <w:proofErr w:type="spellEnd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mitra</w:t>
            </w:r>
            <w:proofErr w:type="spellEnd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mandal’s</w:t>
            </w:r>
            <w:proofErr w:type="spellEnd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</w:t>
            </w:r>
            <w:proofErr w:type="spellStart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pharmacy,Pune</w:t>
            </w:r>
            <w:proofErr w:type="spellEnd"/>
          </w:p>
          <w:p w:rsidR="00632100" w:rsidRPr="006E7F91" w:rsidRDefault="00632100" w:rsidP="00E15C9A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B. Pharm. (</w:t>
            </w:r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2018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): </w:t>
            </w:r>
            <w:proofErr w:type="spellStart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Appasaheb</w:t>
            </w:r>
            <w:proofErr w:type="spellEnd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</w:t>
            </w:r>
            <w:proofErr w:type="spellStart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Birnale</w:t>
            </w:r>
            <w:proofErr w:type="spellEnd"/>
            <w:r w:rsidR="00E15C9A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College of Pharmacy, Sangli.</w:t>
            </w: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 </w:t>
            </w:r>
          </w:p>
        </w:tc>
      </w:tr>
      <w:tr w:rsidR="00632100" w:rsidRPr="006E7F91" w:rsidTr="001A724F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E63526" w:rsidRDefault="00632100" w:rsidP="00632100">
            <w:pPr>
              <w:rPr>
                <w:rFonts w:ascii="Times New Roman" w:eastAsia="Times New Roman" w:hAnsi="Times New Roman" w:cs="Times New Roman"/>
              </w:rPr>
            </w:pPr>
            <w:r w:rsidRPr="00E63526">
              <w:rPr>
                <w:rFonts w:ascii="Times New Roman" w:eastAsia="Times New Roman" w:hAnsi="Times New Roman" w:cs="Times New Roman"/>
              </w:rPr>
              <w:t>Professional Work Experience:</w:t>
            </w:r>
          </w:p>
          <w:p w:rsidR="002A1A80" w:rsidRPr="00AF537C" w:rsidRDefault="002A1A80" w:rsidP="002A1A80">
            <w:pPr>
              <w:pStyle w:val="BodyText"/>
              <w:numPr>
                <w:ilvl w:val="0"/>
                <w:numId w:val="5"/>
              </w:numPr>
              <w:tabs>
                <w:tab w:val="left" w:pos="301"/>
              </w:tabs>
              <w:spacing w:before="9" w:line="230" w:lineRule="auto"/>
              <w:ind w:right="71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AF537C">
              <w:rPr>
                <w:rFonts w:cs="Times New Roman"/>
                <w:b w:val="0"/>
                <w:sz w:val="20"/>
                <w:szCs w:val="20"/>
              </w:rPr>
              <w:t xml:space="preserve">Work as Assistant Professor in </w:t>
            </w:r>
            <w:proofErr w:type="spellStart"/>
            <w:r w:rsidRPr="00AF537C">
              <w:rPr>
                <w:rFonts w:cs="Times New Roman"/>
                <w:b w:val="0"/>
                <w:sz w:val="20"/>
                <w:szCs w:val="20"/>
              </w:rPr>
              <w:t>Eklavya</w:t>
            </w:r>
            <w:proofErr w:type="spellEnd"/>
            <w:r w:rsidRPr="00AF537C">
              <w:rPr>
                <w:rFonts w:cs="Times New Roman"/>
                <w:b w:val="0"/>
                <w:sz w:val="20"/>
                <w:szCs w:val="20"/>
              </w:rPr>
              <w:t xml:space="preserve"> College of Pharmacy, </w:t>
            </w:r>
            <w:proofErr w:type="spellStart"/>
            <w:r w:rsidRPr="00AF537C">
              <w:rPr>
                <w:rFonts w:cs="Times New Roman"/>
                <w:b w:val="0"/>
                <w:sz w:val="20"/>
                <w:szCs w:val="20"/>
              </w:rPr>
              <w:t>Tasgoan</w:t>
            </w:r>
            <w:proofErr w:type="spellEnd"/>
            <w:r w:rsidRPr="00AF537C">
              <w:rPr>
                <w:rFonts w:cs="Times New Roman"/>
                <w:b w:val="0"/>
                <w:sz w:val="20"/>
                <w:szCs w:val="20"/>
              </w:rPr>
              <w:t xml:space="preserve"> </w:t>
            </w:r>
            <w:proofErr w:type="gramStart"/>
            <w:r w:rsidRPr="00AF537C">
              <w:rPr>
                <w:rFonts w:cs="Times New Roman"/>
                <w:b w:val="0"/>
                <w:sz w:val="20"/>
                <w:szCs w:val="20"/>
              </w:rPr>
              <w:t>From</w:t>
            </w:r>
            <w:proofErr w:type="gramEnd"/>
            <w:r w:rsidRPr="00AF537C">
              <w:rPr>
                <w:rFonts w:cs="Times New Roman"/>
                <w:b w:val="0"/>
                <w:sz w:val="20"/>
                <w:szCs w:val="20"/>
              </w:rPr>
              <w:t xml:space="preserve"> 1</w:t>
            </w:r>
            <w:r w:rsidRPr="00AF537C">
              <w:rPr>
                <w:rFonts w:cs="Times New Roman"/>
                <w:b w:val="0"/>
                <w:sz w:val="20"/>
                <w:szCs w:val="20"/>
                <w:vertAlign w:val="superscript"/>
              </w:rPr>
              <w:t xml:space="preserve"> </w:t>
            </w:r>
            <w:r w:rsidRPr="00AF537C">
              <w:rPr>
                <w:rFonts w:cs="Times New Roman"/>
                <w:b w:val="0"/>
                <w:sz w:val="20"/>
                <w:szCs w:val="20"/>
              </w:rPr>
              <w:t>Nov 2020 to 30-05-2022.</w:t>
            </w:r>
          </w:p>
          <w:p w:rsidR="002A1A80" w:rsidRPr="00AF537C" w:rsidRDefault="002A1A80" w:rsidP="002A1A80">
            <w:pPr>
              <w:pStyle w:val="BodyText"/>
              <w:numPr>
                <w:ilvl w:val="0"/>
                <w:numId w:val="5"/>
              </w:numPr>
              <w:tabs>
                <w:tab w:val="left" w:pos="301"/>
              </w:tabs>
              <w:spacing w:before="9" w:line="230" w:lineRule="auto"/>
              <w:ind w:right="710"/>
              <w:rPr>
                <w:rFonts w:cs="Times New Roman"/>
                <w:b w:val="0"/>
                <w:bCs w:val="0"/>
                <w:sz w:val="20"/>
                <w:szCs w:val="20"/>
              </w:rPr>
            </w:pPr>
            <w:r w:rsidRPr="00AF537C">
              <w:rPr>
                <w:rFonts w:cs="Times New Roman"/>
                <w:b w:val="0"/>
                <w:sz w:val="20"/>
                <w:szCs w:val="20"/>
              </w:rPr>
              <w:t>Work as As</w:t>
            </w:r>
            <w:r w:rsidR="00EA1B02" w:rsidRPr="00AF537C">
              <w:rPr>
                <w:rFonts w:cs="Times New Roman"/>
                <w:b w:val="0"/>
                <w:sz w:val="20"/>
                <w:szCs w:val="20"/>
              </w:rPr>
              <w:t>sistant Professor in Annasaheb D</w:t>
            </w:r>
            <w:r w:rsidRPr="00AF537C">
              <w:rPr>
                <w:rFonts w:cs="Times New Roman"/>
                <w:b w:val="0"/>
                <w:sz w:val="20"/>
                <w:szCs w:val="20"/>
              </w:rPr>
              <w:t xml:space="preserve">ange College of B Pharmacy, </w:t>
            </w:r>
            <w:proofErr w:type="spellStart"/>
            <w:r w:rsidRPr="00AF537C">
              <w:rPr>
                <w:rFonts w:cs="Times New Roman"/>
                <w:b w:val="0"/>
                <w:sz w:val="20"/>
                <w:szCs w:val="20"/>
              </w:rPr>
              <w:t>Astha</w:t>
            </w:r>
            <w:proofErr w:type="spellEnd"/>
            <w:r w:rsidRPr="00AF537C">
              <w:rPr>
                <w:rFonts w:cs="Times New Roman"/>
                <w:b w:val="0"/>
                <w:sz w:val="20"/>
                <w:szCs w:val="20"/>
              </w:rPr>
              <w:t xml:space="preserve"> From 1</w:t>
            </w:r>
            <w:r w:rsidRPr="00AF537C">
              <w:rPr>
                <w:rFonts w:cs="Times New Roman"/>
                <w:b w:val="0"/>
                <w:sz w:val="20"/>
                <w:szCs w:val="20"/>
                <w:vertAlign w:val="superscript"/>
              </w:rPr>
              <w:t xml:space="preserve"> </w:t>
            </w:r>
            <w:proofErr w:type="spellStart"/>
            <w:r w:rsidRPr="00AF537C">
              <w:rPr>
                <w:rFonts w:cs="Times New Roman"/>
                <w:b w:val="0"/>
                <w:sz w:val="20"/>
                <w:szCs w:val="20"/>
              </w:rPr>
              <w:t>jun</w:t>
            </w:r>
            <w:proofErr w:type="spellEnd"/>
            <w:r w:rsidRPr="00AF537C">
              <w:rPr>
                <w:rFonts w:cs="Times New Roman"/>
                <w:b w:val="0"/>
                <w:sz w:val="20"/>
                <w:szCs w:val="20"/>
              </w:rPr>
              <w:t xml:space="preserve"> 2022 </w:t>
            </w:r>
          </w:p>
          <w:p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</w:tr>
      <w:tr w:rsidR="00516DC5" w:rsidRPr="006E7F91" w:rsidTr="00AE6D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E7F91" w:rsidRDefault="00516DC5" w:rsidP="006F25CF">
            <w:pPr>
              <w:jc w:val="center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sz w:val="20"/>
                <w:szCs w:val="20"/>
              </w:rPr>
              <w:t>Teaching</w:t>
            </w:r>
          </w:p>
        </w:tc>
        <w:tc>
          <w:tcPr>
            <w:tcW w:w="2524" w:type="dxa"/>
          </w:tcPr>
          <w:p w:rsidR="00516DC5" w:rsidRPr="006E7F91" w:rsidRDefault="00516DC5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Research</w:t>
            </w:r>
          </w:p>
        </w:tc>
        <w:tc>
          <w:tcPr>
            <w:tcW w:w="2524" w:type="dxa"/>
            <w:gridSpan w:val="2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Industry</w:t>
            </w:r>
          </w:p>
        </w:tc>
        <w:tc>
          <w:tcPr>
            <w:tcW w:w="2524" w:type="dxa"/>
          </w:tcPr>
          <w:p w:rsidR="00516DC5" w:rsidRPr="006E7F91" w:rsidRDefault="006F25CF" w:rsidP="006F2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Total</w:t>
            </w:r>
          </w:p>
        </w:tc>
      </w:tr>
      <w:tr w:rsidR="00516DC5" w:rsidRPr="006E7F91" w:rsidTr="00AE6D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3" w:type="dxa"/>
            <w:hideMark/>
          </w:tcPr>
          <w:p w:rsidR="00516DC5" w:rsidRPr="00655B0C" w:rsidRDefault="0053257C" w:rsidP="006F25CF">
            <w:pPr>
              <w:jc w:val="center"/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1.6 </w:t>
            </w:r>
            <w:r w:rsidR="00516DC5" w:rsidRPr="00655B0C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Years</w:t>
            </w:r>
          </w:p>
        </w:tc>
        <w:tc>
          <w:tcPr>
            <w:tcW w:w="2524" w:type="dxa"/>
          </w:tcPr>
          <w:p w:rsidR="00516DC5" w:rsidRPr="00655B0C" w:rsidRDefault="0053257C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</w:t>
            </w:r>
          </w:p>
        </w:tc>
        <w:tc>
          <w:tcPr>
            <w:tcW w:w="2524" w:type="dxa"/>
            <w:gridSpan w:val="2"/>
          </w:tcPr>
          <w:p w:rsidR="00516DC5" w:rsidRPr="00655B0C" w:rsidRDefault="00AD3BFA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-</w:t>
            </w:r>
          </w:p>
        </w:tc>
        <w:tc>
          <w:tcPr>
            <w:tcW w:w="2524" w:type="dxa"/>
          </w:tcPr>
          <w:p w:rsidR="00516DC5" w:rsidRPr="00655B0C" w:rsidRDefault="006F25CF" w:rsidP="006F25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bCs/>
                <w:sz w:val="20"/>
                <w:szCs w:val="20"/>
              </w:rPr>
            </w:pPr>
            <w:r w:rsidRPr="00655B0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1</w:t>
            </w:r>
            <w:r w:rsidR="0053257C">
              <w:rPr>
                <w:rFonts w:ascii="Arial Narrow" w:eastAsia="Times New Roman" w:hAnsi="Arial Narrow" w:cs="Tahoma"/>
                <w:bCs/>
                <w:sz w:val="20"/>
                <w:szCs w:val="20"/>
              </w:rPr>
              <w:t>.6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53257C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Professional Affiliations: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); Registered Pharmacist (</w:t>
            </w:r>
            <w:r w:rsidRPr="00CF5FEB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Registration No. </w:t>
            </w:r>
            <w:r w:rsidR="002A1A80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228903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); 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Subject Taught: UG- 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Pharmacognosy,</w:t>
            </w:r>
            <w:r w:rsidR="00A67B3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 xml:space="preserve"> Pharmaceutical Analysis, Pathophysiology</w:t>
            </w:r>
            <w:r w:rsidR="006C5717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, Herbal Drug Technology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632100" w:rsidRPr="006E7F91" w:rsidRDefault="00632100" w:rsidP="006F25CF">
            <w:pPr>
              <w:jc w:val="both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Research Foci:</w:t>
            </w:r>
            <w:r w:rsidRPr="006E7F91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 </w:t>
            </w:r>
            <w:r w:rsidR="00A67B3D">
              <w:rPr>
                <w:rFonts w:ascii="Arial Narrow" w:eastAsia="Times New Roman" w:hAnsi="Arial Narrow" w:cs="Tahoma"/>
                <w:b w:val="0"/>
                <w:sz w:val="20"/>
                <w:szCs w:val="20"/>
              </w:rPr>
              <w:t>Quality control of Herbs and Herbal formulations, Chromatographic analysis of herbs, Plant tissue culture for production of secondary metabolites.</w:t>
            </w:r>
          </w:p>
        </w:tc>
      </w:tr>
      <w:tr w:rsidR="00632100" w:rsidRPr="006E7F91" w:rsidTr="001025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32100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Research Projects: 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F713D5" w:rsidP="006321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Grants Received: </w:t>
            </w:r>
          </w:p>
        </w:tc>
      </w:tr>
      <w:tr w:rsidR="00632100" w:rsidRPr="006E7F91" w:rsidTr="001025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hideMark/>
          </w:tcPr>
          <w:p w:rsidR="00632100" w:rsidRPr="006E7F91" w:rsidRDefault="00632100" w:rsidP="0086448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Number of Publications: </w:t>
            </w:r>
            <w:r w:rsidR="00E15C9A">
              <w:rPr>
                <w:rFonts w:ascii="Arial Narrow" w:eastAsia="Times New Roman" w:hAnsi="Arial Narrow" w:cs="Tahoma"/>
                <w:sz w:val="20"/>
                <w:szCs w:val="20"/>
              </w:rPr>
              <w:t>04</w:t>
            </w:r>
          </w:p>
        </w:tc>
        <w:tc>
          <w:tcPr>
            <w:tcW w:w="3780" w:type="dxa"/>
            <w:gridSpan w:val="2"/>
            <w:hideMark/>
          </w:tcPr>
          <w:p w:rsidR="00632100" w:rsidRPr="006E7F91" w:rsidRDefault="00864480" w:rsidP="00864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Resource Person</w:t>
            </w:r>
            <w:r w:rsidR="00632100" w:rsidRPr="006E7F91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 xml:space="preserve"> Presentations: </w:t>
            </w:r>
            <w:r w:rsidR="00E15C9A">
              <w:rPr>
                <w:rFonts w:ascii="Arial Narrow" w:eastAsia="Times New Roman" w:hAnsi="Arial Narrow" w:cs="Tahoma"/>
                <w:b/>
                <w:bCs/>
                <w:sz w:val="20"/>
                <w:szCs w:val="20"/>
              </w:rPr>
              <w:t>-</w:t>
            </w:r>
          </w:p>
        </w:tc>
      </w:tr>
      <w:tr w:rsidR="00632100" w:rsidRPr="006E7F91" w:rsidTr="001025A3">
        <w:trPr>
          <w:trHeight w:val="4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5" w:type="dxa"/>
            <w:gridSpan w:val="5"/>
            <w:hideMark/>
          </w:tcPr>
          <w:p w:rsidR="00864480" w:rsidRPr="006E7F91" w:rsidRDefault="006E7F91" w:rsidP="006E7F91">
            <w:pPr>
              <w:autoSpaceDE w:val="0"/>
              <w:autoSpaceDN w:val="0"/>
              <w:adjustRightInd w:val="0"/>
              <w:ind w:left="630" w:hanging="630"/>
              <w:jc w:val="both"/>
              <w:rPr>
                <w:rFonts w:ascii="Arial Narrow" w:eastAsia="Times New Roman" w:hAnsi="Arial Narrow" w:cs="Tahoma"/>
                <w:b w:val="0"/>
                <w:sz w:val="14"/>
                <w:szCs w:val="20"/>
              </w:rPr>
            </w:pPr>
            <w:r w:rsidRPr="006E7F91">
              <w:rPr>
                <w:rFonts w:ascii="Arial Narrow" w:hAnsi="Arial Narrow" w:cs="ArialNarrow,Italic"/>
                <w:iCs/>
                <w:sz w:val="20"/>
                <w:szCs w:val="26"/>
              </w:rPr>
              <w:t>Patent:</w:t>
            </w:r>
            <w:r w:rsidR="00B00EBE">
              <w:rPr>
                <w:rFonts w:ascii="Arial Narrow" w:hAnsi="Arial Narrow" w:cs="ArialNarrow,Italic"/>
                <w:iCs/>
                <w:sz w:val="20"/>
                <w:szCs w:val="26"/>
              </w:rPr>
              <w:t xml:space="preserve"> 01 </w:t>
            </w:r>
          </w:p>
          <w:p w:rsidR="00632100" w:rsidRPr="006E7F91" w:rsidRDefault="00065946" w:rsidP="00632100">
            <w:pPr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6E7F91">
              <w:rPr>
                <w:rFonts w:ascii="Arial Narrow" w:eastAsia="Times New Roman" w:hAnsi="Arial Narrow" w:cs="Tahoma"/>
                <w:sz w:val="20"/>
                <w:szCs w:val="20"/>
              </w:rPr>
              <w:t>S</w:t>
            </w:r>
            <w:r w:rsidR="00632100" w:rsidRPr="006E7F91">
              <w:rPr>
                <w:rFonts w:ascii="Arial Narrow" w:eastAsia="Times New Roman" w:hAnsi="Arial Narrow" w:cs="Tahoma"/>
                <w:sz w:val="20"/>
                <w:szCs w:val="20"/>
              </w:rPr>
              <w:t xml:space="preserve">elected Publications: </w:t>
            </w:r>
          </w:p>
          <w:p w:rsidR="00946919" w:rsidRPr="00946919" w:rsidRDefault="00946919" w:rsidP="00946919">
            <w:pPr>
              <w:widowControl w:val="0"/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19" w:rsidRPr="00AF537C" w:rsidRDefault="00956D48" w:rsidP="00AF537C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Style w:val="issuenum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</w:pPr>
            <w:proofErr w:type="spell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Surve</w:t>
            </w:r>
            <w:proofErr w:type="spellEnd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A. </w:t>
            </w:r>
            <w:proofErr w:type="spell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B</w:t>
            </w:r>
            <w:proofErr w:type="gram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,Phutane</w:t>
            </w:r>
            <w:proofErr w:type="spellEnd"/>
            <w:proofErr w:type="gramEnd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A.U,Patil</w:t>
            </w:r>
            <w:proofErr w:type="spellEnd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M.J,</w:t>
            </w:r>
            <w:r w:rsidR="002A1A80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Unani</w:t>
            </w:r>
            <w:proofErr w:type="spellEnd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-the Dosage form the Review Article Publish in Boston Publication at Journal of Pharmacy and Experimental Medicine in </w:t>
            </w:r>
            <w:r w:rsidR="00F74D91" w:rsidRPr="00AF537C">
              <w:rPr>
                <w:rStyle w:val="issuevol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Year. 2022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, </w:t>
            </w:r>
            <w:r w:rsidR="00F74D91" w:rsidRPr="00AF537C">
              <w:rPr>
                <w:rStyle w:val="issuevol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Vol. 2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, </w:t>
            </w:r>
            <w:r w:rsidR="00946919" w:rsidRPr="00AF537C">
              <w:rPr>
                <w:rStyle w:val="issuenum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 xml:space="preserve">Issue </w:t>
            </w:r>
          </w:p>
          <w:p w:rsidR="00946919" w:rsidRPr="00AF537C" w:rsidRDefault="00956D48" w:rsidP="00AF537C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 Narrow" w:hAnsi="Arial Narrow" w:cs="Times New Roman"/>
                <w:b w:val="0"/>
                <w:bCs w:val="0"/>
              </w:rPr>
            </w:pPr>
            <w:proofErr w:type="spell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Surve</w:t>
            </w:r>
            <w:proofErr w:type="spellEnd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A. </w:t>
            </w:r>
            <w:proofErr w:type="spell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B</w:t>
            </w:r>
            <w:proofErr w:type="gram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,Phutane</w:t>
            </w:r>
            <w:proofErr w:type="spellEnd"/>
            <w:proofErr w:type="gramEnd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A.U,Patil</w:t>
            </w:r>
            <w:proofErr w:type="spellEnd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M.J,</w:t>
            </w:r>
            <w:r w:rsidR="002A1A80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Caffiene</w:t>
            </w:r>
            <w:proofErr w:type="spellEnd"/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the 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Physical Depen</w:t>
            </w:r>
            <w:r w:rsidR="00AF537C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dence the Review Article Publis</w:t>
            </w:r>
            <w:r w:rsidR="006C1C27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h</w:t>
            </w:r>
            <w:r w:rsidR="00AF537C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Boston 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Publication at Journal of Pharmacy and Experimental Medicine in</w:t>
            </w:r>
            <w:r w:rsidR="00F74D91" w:rsidRPr="00AF537C">
              <w:rPr>
                <w:rStyle w:val="issuevolsp"/>
                <w:rFonts w:ascii="Arial Narrow" w:hAnsi="Arial Narrow" w:cs="Times New Roman"/>
                <w:b w:val="0"/>
                <w:bCs w:val="0"/>
                <w:color w:val="999999"/>
                <w:sz w:val="20"/>
                <w:szCs w:val="20"/>
                <w:shd w:val="clear" w:color="auto" w:fill="F7F7F7"/>
              </w:rPr>
              <w:t xml:space="preserve"> </w:t>
            </w:r>
            <w:r w:rsidR="00F74D91" w:rsidRPr="00AF537C">
              <w:rPr>
                <w:rStyle w:val="issuevol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Year. 2022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, </w:t>
            </w:r>
            <w:r w:rsidR="00F74D91" w:rsidRPr="00AF537C">
              <w:rPr>
                <w:rStyle w:val="issuevol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Vol. 2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, </w:t>
            </w:r>
            <w:r w:rsidR="00F74D91" w:rsidRPr="00AF537C">
              <w:rPr>
                <w:rStyle w:val="issuenum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Issue 2</w:t>
            </w:r>
            <w:r w:rsidR="00946919" w:rsidRPr="00AF537C">
              <w:rPr>
                <w:rStyle w:val="issuenum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 xml:space="preserve"> </w:t>
            </w:r>
            <w:r w:rsidR="00946919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2(2);1-4</w:t>
            </w:r>
          </w:p>
          <w:p w:rsidR="00956D48" w:rsidRPr="00AF537C" w:rsidRDefault="00946919" w:rsidP="00AF537C">
            <w:pPr>
              <w:pStyle w:val="ListParagraph"/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</w:pPr>
            <w:proofErr w:type="spellStart"/>
            <w:r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S</w:t>
            </w:r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urve</w:t>
            </w:r>
            <w:proofErr w:type="spellEnd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A. B,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Phutane</w:t>
            </w:r>
            <w:proofErr w:type="spellEnd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A.U,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Patil</w:t>
            </w:r>
            <w:proofErr w:type="spellEnd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M.J,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Preparation </w:t>
            </w:r>
            <w:proofErr w:type="gramStart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and </w:t>
            </w:r>
            <w:r w:rsidR="002A1A80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Standardization</w:t>
            </w:r>
            <w:proofErr w:type="gramEnd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of </w:t>
            </w:r>
            <w:proofErr w:type="spellStart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Mayurchandrika</w:t>
            </w:r>
            <w:proofErr w:type="spellEnd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Bhasma</w:t>
            </w:r>
            <w:proofErr w:type="spellEnd"/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 Research Article Publish in Boston Publication at World Journal of Plant Science and Research Technologies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 xml:space="preserve"> in </w:t>
            </w:r>
            <w:r w:rsidR="00F74D91" w:rsidRPr="00AF537C">
              <w:rPr>
                <w:rStyle w:val="issuevol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Year. 2022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, </w:t>
            </w:r>
            <w:r w:rsidR="00F74D91" w:rsidRPr="00AF537C">
              <w:rPr>
                <w:rStyle w:val="issuevol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Vol. 1</w:t>
            </w:r>
            <w:r w:rsidR="00F74D91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, </w:t>
            </w:r>
            <w:r w:rsidR="00F74D91" w:rsidRPr="00AF537C">
              <w:rPr>
                <w:rStyle w:val="issuenumsp"/>
                <w:rFonts w:ascii="Arial Narrow" w:hAnsi="Arial Narrow" w:cs="Times New Roman"/>
                <w:b w:val="0"/>
                <w:bCs w:val="0"/>
                <w:sz w:val="20"/>
                <w:szCs w:val="20"/>
                <w:shd w:val="clear" w:color="auto" w:fill="F7F7F7"/>
              </w:rPr>
              <w:t>Issue 1</w:t>
            </w:r>
            <w:r w:rsidR="00956D48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.</w:t>
            </w:r>
            <w:r w:rsidR="00CE125A" w:rsidRPr="00AF537C">
              <w:rPr>
                <w:rFonts w:ascii="Arial Narrow" w:hAnsi="Arial Narrow"/>
                <w:b w:val="0"/>
                <w:bCs w:val="0"/>
                <w:i/>
                <w:sz w:val="16"/>
                <w:szCs w:val="20"/>
              </w:rPr>
              <w:t xml:space="preserve"> </w:t>
            </w:r>
            <w:r w:rsidR="00CE125A" w:rsidRPr="00AF537C">
              <w:rPr>
                <w:rFonts w:ascii="Arial Narrow" w:hAnsi="Arial Narrow" w:cs="Times New Roman"/>
                <w:b w:val="0"/>
                <w:bCs w:val="0"/>
                <w:i/>
                <w:sz w:val="20"/>
                <w:szCs w:val="20"/>
              </w:rPr>
              <w:t>1(1);</w:t>
            </w:r>
            <w:r w:rsidR="00CE125A" w:rsidRPr="00AF537C">
              <w:rPr>
                <w:rFonts w:ascii="Arial Narrow" w:hAnsi="Arial Narrow" w:cs="Times New Roman"/>
                <w:b w:val="0"/>
                <w:bCs w:val="0"/>
                <w:sz w:val="20"/>
                <w:szCs w:val="20"/>
              </w:rPr>
              <w:t>1-3</w:t>
            </w:r>
          </w:p>
          <w:p w:rsidR="00632100" w:rsidRPr="00926B92" w:rsidRDefault="006C1C27" w:rsidP="00B00EB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</w:pPr>
            <w:proofErr w:type="spell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Surve</w:t>
            </w:r>
            <w:proofErr w:type="spell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A.B,Phutane</w:t>
            </w:r>
            <w:proofErr w:type="spell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A.U, </w:t>
            </w:r>
            <w:proofErr w:type="spell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Saralaya</w:t>
            </w:r>
            <w:proofErr w:type="spell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M G,H1 Schedule –The </w:t>
            </w:r>
            <w:proofErr w:type="spellStart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Review,Article</w:t>
            </w:r>
            <w:proofErr w:type="spellEnd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 Publish at International Journal of  Pharmaceutical Research and Analysis in Year 2022,</w:t>
            </w:r>
            <w:r>
              <w:t xml:space="preserve"> </w:t>
            </w:r>
            <w:r w:rsidRPr="006C1C2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Vol</w:t>
            </w:r>
            <w:bookmarkStart w:id="0" w:name="_GoBack"/>
            <w:bookmarkEnd w:id="0"/>
            <w:r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 xml:space="preserve">ume 7, Issue 3, </w:t>
            </w:r>
            <w:r w:rsidRPr="006C1C27">
              <w:rPr>
                <w:rFonts w:ascii="Arial Narrow" w:hAnsi="Arial Narrow" w:cs="ArialNarrow,Italic"/>
                <w:b w:val="0"/>
                <w:iCs/>
                <w:sz w:val="20"/>
                <w:szCs w:val="26"/>
              </w:rPr>
              <w:t>: 1393-1395</w:t>
            </w:r>
          </w:p>
        </w:tc>
      </w:tr>
    </w:tbl>
    <w:p w:rsidR="001F1723" w:rsidRPr="006E7F91" w:rsidRDefault="001F1723">
      <w:pPr>
        <w:rPr>
          <w:rFonts w:ascii="Arial Narrow" w:hAnsi="Arial Narrow"/>
          <w:sz w:val="20"/>
          <w:szCs w:val="20"/>
        </w:rPr>
      </w:pPr>
    </w:p>
    <w:sectPr w:rsidR="001F1723" w:rsidRPr="006E7F91" w:rsidSect="001F1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BE" w:rsidRDefault="000E48BE" w:rsidP="00632100">
      <w:pPr>
        <w:spacing w:after="0" w:line="240" w:lineRule="auto"/>
      </w:pPr>
      <w:r>
        <w:separator/>
      </w:r>
    </w:p>
  </w:endnote>
  <w:endnote w:type="continuationSeparator" w:id="0">
    <w:p w:rsidR="000E48BE" w:rsidRDefault="000E48BE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BE" w:rsidRDefault="000E48BE" w:rsidP="00632100">
      <w:pPr>
        <w:spacing w:after="0" w:line="240" w:lineRule="auto"/>
      </w:pPr>
      <w:r>
        <w:separator/>
      </w:r>
    </w:p>
  </w:footnote>
  <w:footnote w:type="continuationSeparator" w:id="0">
    <w:p w:rsidR="000E48BE" w:rsidRDefault="000E48BE" w:rsidP="00632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numPicBullet w:numPicBulletId="3">
    <w:pict>
      <v:shape id="_x0000_i1056" type="#_x0000_t75" style="width:3in;height:3in" o:bullet="t"/>
    </w:pict>
  </w:numPicBullet>
  <w:numPicBullet w:numPicBulletId="4">
    <w:pict>
      <v:shape id="_x0000_i1057" type="#_x0000_t75" style="width:3in;height:3in" o:bullet="t"/>
    </w:pict>
  </w:numPicBullet>
  <w:numPicBullet w:numPicBulletId="5">
    <w:pict>
      <v:shape id="_x0000_i1058" type="#_x0000_t75" style="width:3in;height:3in" o:bullet="t"/>
    </w:pict>
  </w:numPicBullet>
  <w:numPicBullet w:numPicBulletId="6">
    <w:pict>
      <v:shape id="_x0000_i1059" type="#_x0000_t75" style="width:3in;height:3in" o:bullet="t"/>
    </w:pict>
  </w:numPicBullet>
  <w:numPicBullet w:numPicBulletId="7">
    <w:pict>
      <v:shape id="_x0000_i1060" type="#_x0000_t75" style="width:3in;height:3in" o:bullet="t"/>
    </w:pict>
  </w:numPicBullet>
  <w:numPicBullet w:numPicBulletId="8">
    <w:pict>
      <v:shape id="_x0000_i1061" type="#_x0000_t75" style="width:3in;height:3in" o:bullet="t"/>
    </w:pict>
  </w:numPicBullet>
  <w:abstractNum w:abstractNumId="0">
    <w:nsid w:val="2D3E59E0"/>
    <w:multiLevelType w:val="hybridMultilevel"/>
    <w:tmpl w:val="501A61BA"/>
    <w:lvl w:ilvl="0" w:tplc="829E578E">
      <w:start w:val="1"/>
      <w:numFmt w:val="decimal"/>
      <w:lvlText w:val="%1)"/>
      <w:lvlJc w:val="left"/>
      <w:pPr>
        <w:ind w:left="5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240" w:hanging="360"/>
      </w:pPr>
    </w:lvl>
    <w:lvl w:ilvl="2" w:tplc="4009001B" w:tentative="1">
      <w:start w:val="1"/>
      <w:numFmt w:val="lowerRoman"/>
      <w:lvlText w:val="%3."/>
      <w:lvlJc w:val="right"/>
      <w:pPr>
        <w:ind w:left="1960" w:hanging="180"/>
      </w:pPr>
    </w:lvl>
    <w:lvl w:ilvl="3" w:tplc="4009000F" w:tentative="1">
      <w:start w:val="1"/>
      <w:numFmt w:val="decimal"/>
      <w:lvlText w:val="%4."/>
      <w:lvlJc w:val="left"/>
      <w:pPr>
        <w:ind w:left="2680" w:hanging="360"/>
      </w:pPr>
    </w:lvl>
    <w:lvl w:ilvl="4" w:tplc="40090019" w:tentative="1">
      <w:start w:val="1"/>
      <w:numFmt w:val="lowerLetter"/>
      <w:lvlText w:val="%5."/>
      <w:lvlJc w:val="left"/>
      <w:pPr>
        <w:ind w:left="3400" w:hanging="360"/>
      </w:pPr>
    </w:lvl>
    <w:lvl w:ilvl="5" w:tplc="4009001B" w:tentative="1">
      <w:start w:val="1"/>
      <w:numFmt w:val="lowerRoman"/>
      <w:lvlText w:val="%6."/>
      <w:lvlJc w:val="right"/>
      <w:pPr>
        <w:ind w:left="4120" w:hanging="180"/>
      </w:pPr>
    </w:lvl>
    <w:lvl w:ilvl="6" w:tplc="4009000F" w:tentative="1">
      <w:start w:val="1"/>
      <w:numFmt w:val="decimal"/>
      <w:lvlText w:val="%7."/>
      <w:lvlJc w:val="left"/>
      <w:pPr>
        <w:ind w:left="4840" w:hanging="360"/>
      </w:pPr>
    </w:lvl>
    <w:lvl w:ilvl="7" w:tplc="40090019" w:tentative="1">
      <w:start w:val="1"/>
      <w:numFmt w:val="lowerLetter"/>
      <w:lvlText w:val="%8."/>
      <w:lvlJc w:val="left"/>
      <w:pPr>
        <w:ind w:left="5560" w:hanging="360"/>
      </w:pPr>
    </w:lvl>
    <w:lvl w:ilvl="8" w:tplc="40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3989763C"/>
    <w:multiLevelType w:val="hybridMultilevel"/>
    <w:tmpl w:val="4E3241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C9"/>
    <w:multiLevelType w:val="hybridMultilevel"/>
    <w:tmpl w:val="FB64B25E"/>
    <w:lvl w:ilvl="0" w:tplc="0AE68A16">
      <w:start w:val="1"/>
      <w:numFmt w:val="decimal"/>
      <w:lvlText w:val="%1."/>
      <w:lvlJc w:val="left"/>
      <w:pPr>
        <w:ind w:left="720" w:hanging="360"/>
      </w:pPr>
      <w:rPr>
        <w:rFonts w:cs="ArialNarrow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C14A7"/>
    <w:multiLevelType w:val="multilevel"/>
    <w:tmpl w:val="F16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B60EAB"/>
    <w:multiLevelType w:val="hybridMultilevel"/>
    <w:tmpl w:val="DEE23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26C97"/>
    <w:multiLevelType w:val="hybridMultilevel"/>
    <w:tmpl w:val="30F6D7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100"/>
    <w:rsid w:val="0001126E"/>
    <w:rsid w:val="00065946"/>
    <w:rsid w:val="0007613F"/>
    <w:rsid w:val="00097C22"/>
    <w:rsid w:val="000E48BE"/>
    <w:rsid w:val="001025A3"/>
    <w:rsid w:val="0017147B"/>
    <w:rsid w:val="001A724F"/>
    <w:rsid w:val="001F1723"/>
    <w:rsid w:val="00251347"/>
    <w:rsid w:val="002A1A80"/>
    <w:rsid w:val="002D0E71"/>
    <w:rsid w:val="00403919"/>
    <w:rsid w:val="004877B5"/>
    <w:rsid w:val="00516DC5"/>
    <w:rsid w:val="00530DD7"/>
    <w:rsid w:val="0053257C"/>
    <w:rsid w:val="005802BD"/>
    <w:rsid w:val="00632100"/>
    <w:rsid w:val="00655B0C"/>
    <w:rsid w:val="006856DA"/>
    <w:rsid w:val="006C1C27"/>
    <w:rsid w:val="006C5717"/>
    <w:rsid w:val="006E7F91"/>
    <w:rsid w:val="006F25CF"/>
    <w:rsid w:val="00771C34"/>
    <w:rsid w:val="00792339"/>
    <w:rsid w:val="0082352F"/>
    <w:rsid w:val="00836B1E"/>
    <w:rsid w:val="00864480"/>
    <w:rsid w:val="00926B92"/>
    <w:rsid w:val="009328C2"/>
    <w:rsid w:val="00946919"/>
    <w:rsid w:val="00956D48"/>
    <w:rsid w:val="0098725C"/>
    <w:rsid w:val="009905A2"/>
    <w:rsid w:val="00A67B3D"/>
    <w:rsid w:val="00AA2241"/>
    <w:rsid w:val="00AD3BFA"/>
    <w:rsid w:val="00AF03C7"/>
    <w:rsid w:val="00AF537C"/>
    <w:rsid w:val="00B00EBE"/>
    <w:rsid w:val="00B64688"/>
    <w:rsid w:val="00BB4BBB"/>
    <w:rsid w:val="00BB7D6E"/>
    <w:rsid w:val="00BF7F4A"/>
    <w:rsid w:val="00CE125A"/>
    <w:rsid w:val="00CF5FEB"/>
    <w:rsid w:val="00E15C9A"/>
    <w:rsid w:val="00E46095"/>
    <w:rsid w:val="00E60FFB"/>
    <w:rsid w:val="00E63526"/>
    <w:rsid w:val="00EA1B02"/>
    <w:rsid w:val="00EF7B15"/>
    <w:rsid w:val="00F14D08"/>
    <w:rsid w:val="00F669A2"/>
    <w:rsid w:val="00F713D5"/>
    <w:rsid w:val="00F74D91"/>
    <w:rsid w:val="00F84404"/>
    <w:rsid w:val="00F9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C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2A1A80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A80"/>
    <w:rPr>
      <w:rFonts w:ascii="Times New Roman" w:eastAsia="Times New Roman" w:hAnsi="Times New Roman"/>
      <w:sz w:val="24"/>
      <w:szCs w:val="24"/>
    </w:rPr>
  </w:style>
  <w:style w:type="character" w:customStyle="1" w:styleId="issuevolsp">
    <w:name w:val="issuevolsp"/>
    <w:basedOn w:val="DefaultParagraphFont"/>
    <w:rsid w:val="00F74D91"/>
  </w:style>
  <w:style w:type="character" w:customStyle="1" w:styleId="issuenumsp">
    <w:name w:val="issuenumsp"/>
    <w:basedOn w:val="DefaultParagraphFont"/>
    <w:rsid w:val="00F74D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100"/>
    <w:rPr>
      <w:rFonts w:ascii="Arial" w:hAnsi="Arial" w:cs="Arial" w:hint="default"/>
      <w:color w:val="E0342B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632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2100"/>
    <w:rPr>
      <w:b/>
      <w:bCs/>
    </w:rPr>
  </w:style>
  <w:style w:type="character" w:styleId="Emphasis">
    <w:name w:val="Emphasis"/>
    <w:basedOn w:val="DefaultParagraphFont"/>
    <w:uiPriority w:val="20"/>
    <w:qFormat/>
    <w:rsid w:val="006321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632100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63210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100"/>
  </w:style>
  <w:style w:type="paragraph" w:styleId="Footer">
    <w:name w:val="footer"/>
    <w:basedOn w:val="Normal"/>
    <w:link w:val="FooterChar"/>
    <w:uiPriority w:val="99"/>
    <w:semiHidden/>
    <w:unhideWhenUsed/>
    <w:rsid w:val="00632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00"/>
  </w:style>
  <w:style w:type="table" w:styleId="LightList-Accent1">
    <w:name w:val="Light List Accent 1"/>
    <w:basedOn w:val="TableNormal"/>
    <w:uiPriority w:val="61"/>
    <w:rsid w:val="001025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odyText">
    <w:name w:val="Body Text"/>
    <w:basedOn w:val="Normal"/>
    <w:link w:val="BodyTextChar"/>
    <w:uiPriority w:val="1"/>
    <w:qFormat/>
    <w:rsid w:val="002A1A80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A1A80"/>
    <w:rPr>
      <w:rFonts w:ascii="Times New Roman" w:eastAsia="Times New Roman" w:hAnsi="Times New Roman"/>
      <w:sz w:val="24"/>
      <w:szCs w:val="24"/>
    </w:rPr>
  </w:style>
  <w:style w:type="character" w:customStyle="1" w:styleId="issuevolsp">
    <w:name w:val="issuevolsp"/>
    <w:basedOn w:val="DefaultParagraphFont"/>
    <w:rsid w:val="00F74D91"/>
  </w:style>
  <w:style w:type="character" w:customStyle="1" w:styleId="issuenumsp">
    <w:name w:val="issuenumsp"/>
    <w:basedOn w:val="DefaultParagraphFont"/>
    <w:rsid w:val="00F7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4138">
                  <w:marLeft w:val="0"/>
                  <w:marRight w:val="0"/>
                  <w:marTop w:val="5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Jadhav R B</dc:creator>
  <cp:lastModifiedBy>Guru</cp:lastModifiedBy>
  <cp:revision>12</cp:revision>
  <dcterms:created xsi:type="dcterms:W3CDTF">2022-06-09T09:08:00Z</dcterms:created>
  <dcterms:modified xsi:type="dcterms:W3CDTF">2022-08-30T09:51:00Z</dcterms:modified>
</cp:coreProperties>
</file>