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"/>
        <w:tblW w:w="10314" w:type="dxa"/>
        <w:tblLook w:val="04A0" w:firstRow="1" w:lastRow="0" w:firstColumn="1" w:lastColumn="0" w:noHBand="0" w:noVBand="1"/>
      </w:tblPr>
      <w:tblGrid>
        <w:gridCol w:w="6315"/>
        <w:gridCol w:w="3999"/>
      </w:tblGrid>
      <w:tr w:rsidR="00632100" w:rsidRPr="00D90378" w:rsidTr="005833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hideMark/>
          </w:tcPr>
          <w:p w:rsidR="00632100" w:rsidRPr="00D90378" w:rsidRDefault="00696A68" w:rsidP="006321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378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="00632100" w:rsidRPr="00D90378">
              <w:rPr>
                <w:rFonts w:ascii="Times New Roman" w:eastAsia="Times New Roman" w:hAnsi="Times New Roman" w:cs="Times New Roman"/>
                <w:sz w:val="28"/>
                <w:szCs w:val="28"/>
              </w:rPr>
              <w:t>r.</w:t>
            </w:r>
            <w:r w:rsidR="00627BB5" w:rsidRPr="00D903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Khairmode</w:t>
            </w:r>
            <w:r w:rsidR="00632100" w:rsidRPr="00D903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90378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="00632100" w:rsidRPr="00D903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90378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="00632100" w:rsidRPr="00D903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27BB5" w:rsidRPr="00D903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D03602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="00627BB5" w:rsidRPr="00D903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Pharm </w:t>
            </w:r>
          </w:p>
          <w:p w:rsidR="00632100" w:rsidRPr="00D90378" w:rsidRDefault="00FF1B98" w:rsidP="0063210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9037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Assistant Professor</w:t>
            </w:r>
          </w:p>
          <w:p w:rsidR="00632100" w:rsidRPr="00D90378" w:rsidRDefault="00632100" w:rsidP="006321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3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Campus Address:</w:t>
            </w:r>
            <w:r w:rsidR="00E07CCB" w:rsidRPr="00D903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  <w:p w:rsidR="00632100" w:rsidRPr="00D90378" w:rsidRDefault="00696A68" w:rsidP="00632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Sant Dnyaneshwar Shikshan Sanstha’s</w:t>
            </w:r>
          </w:p>
          <w:p w:rsidR="00632100" w:rsidRPr="00D90378" w:rsidRDefault="00696A68" w:rsidP="00632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ANNASAHEB DANGE COLLEGE OF B.</w:t>
            </w:r>
            <w:r w:rsidR="00C1306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PHARMACY [D. PHARM COURSE]</w:t>
            </w:r>
          </w:p>
          <w:p w:rsidR="00632100" w:rsidRPr="00D90378" w:rsidRDefault="00696A68" w:rsidP="00632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Ashta</w:t>
            </w:r>
            <w:r w:rsidR="00864480"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, Tal</w:t>
            </w:r>
            <w:r w:rsidR="00632100"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  <w:r w:rsidR="00864480"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Walwa</w:t>
            </w:r>
            <w:r w:rsidR="00864480"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, </w:t>
            </w:r>
            <w:r w:rsidR="00632100"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Dist. </w:t>
            </w:r>
            <w:r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Sangli</w:t>
            </w:r>
            <w:r w:rsidR="00864480"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(41</w:t>
            </w:r>
            <w:r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6301</w:t>
            </w:r>
            <w:r w:rsidR="00864480"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  <w:r w:rsidR="00632100" w:rsidRPr="00D903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65946" w:rsidRPr="00D90378" w:rsidRDefault="00F669A2" w:rsidP="00632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D9037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Phone: Office: </w:t>
            </w:r>
            <w:r w:rsidR="00864480" w:rsidRPr="00D9037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02</w:t>
            </w:r>
            <w:r w:rsidR="00696A68" w:rsidRPr="00D9037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342</w:t>
            </w:r>
            <w:r w:rsidR="00065946" w:rsidRPr="00D9037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  <w:r w:rsidR="00696A68" w:rsidRPr="00D9037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241125</w:t>
            </w:r>
          </w:p>
          <w:p w:rsidR="00F669A2" w:rsidRPr="00D90378" w:rsidRDefault="00065946" w:rsidP="00632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9037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Cell No.</w:t>
            </w:r>
            <w:r w:rsidR="00D90378"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8421528564</w:t>
            </w:r>
          </w:p>
          <w:p w:rsidR="00097C22" w:rsidRPr="00D90378" w:rsidRDefault="00632100" w:rsidP="000659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E-mail: </w:t>
            </w:r>
            <w:hyperlink r:id="rId8" w:history="1">
              <w:r w:rsidR="00627BB5" w:rsidRPr="00D90378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shivanisk007</w:t>
              </w:r>
              <w:r w:rsidR="00627BB5" w:rsidRPr="00D9037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@gmail.com</w:t>
              </w:r>
            </w:hyperlink>
            <w:r w:rsidRPr="00D90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99" w:type="dxa"/>
            <w:hideMark/>
          </w:tcPr>
          <w:p w:rsidR="00632100" w:rsidRPr="00D90378" w:rsidRDefault="005833C5" w:rsidP="006321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Narrow" w:eastAsia="Times New Roman" w:hAnsi="Arial Narrow" w:cs="Tahoma"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49E19D" wp14:editId="1E6104ED">
                      <wp:simplePos x="0" y="0"/>
                      <wp:positionH relativeFrom="column">
                        <wp:posOffset>787862</wp:posOffset>
                      </wp:positionH>
                      <wp:positionV relativeFrom="paragraph">
                        <wp:posOffset>88265</wp:posOffset>
                      </wp:positionV>
                      <wp:extent cx="1510030" cy="150939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0030" cy="1509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2100" w:rsidRDefault="005833C5">
                                  <w:r>
                                    <w:rPr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>
                                        <wp:extent cx="1114425" cy="1417955"/>
                                        <wp:effectExtent l="0" t="0" r="9525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iss. S.S. Khairmode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14425" cy="14179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2.05pt;margin-top:6.95pt;width:118.9pt;height:11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Go7tQIAALo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" filled="f" stroked="f">
                      <v:textbox>
                        <w:txbxContent>
                          <w:p w:rsidR="00632100" w:rsidRDefault="005833C5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1114425" cy="1417955"/>
                                  <wp:effectExtent l="0" t="0" r="952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iss. S.S. Khairmode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4425" cy="14179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3064"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1" locked="0" layoutInCell="1" allowOverlap="1" wp14:anchorId="498CED1F" wp14:editId="3E718D63">
                  <wp:simplePos x="0" y="0"/>
                  <wp:positionH relativeFrom="column">
                    <wp:posOffset>694690</wp:posOffset>
                  </wp:positionH>
                  <wp:positionV relativeFrom="paragraph">
                    <wp:posOffset>808</wp:posOffset>
                  </wp:positionV>
                  <wp:extent cx="1461135" cy="1600200"/>
                  <wp:effectExtent l="0" t="0" r="5715" b="0"/>
                  <wp:wrapTight wrapText="bothSides">
                    <wp:wrapPolygon edited="0">
                      <wp:start x="0" y="0"/>
                      <wp:lineTo x="0" y="21343"/>
                      <wp:lineTo x="21403" y="21343"/>
                      <wp:lineTo x="2140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32100" w:rsidRPr="00D90378" w:rsidTr="0058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2"/>
            <w:hideMark/>
          </w:tcPr>
          <w:p w:rsidR="00632100" w:rsidRPr="00D90378" w:rsidRDefault="00632100" w:rsidP="006321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78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Education:</w:t>
            </w:r>
          </w:p>
          <w:p w:rsidR="00BC4985" w:rsidRPr="00D90378" w:rsidRDefault="00627BB5" w:rsidP="00632100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M. Pharm</w:t>
            </w:r>
            <w:r w:rsidR="00BC4985"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(</w:t>
            </w:r>
            <w:r w:rsidR="00C1306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2021</w:t>
            </w:r>
            <w:r w:rsidR="00BC4985"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): </w:t>
            </w:r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Bharati Vidyapeeth college of pharmacy</w:t>
            </w:r>
            <w:r w:rsidR="00BC4985"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 Kolhapur.</w:t>
            </w:r>
          </w:p>
          <w:p w:rsidR="000A509C" w:rsidRPr="00D90378" w:rsidRDefault="00632100" w:rsidP="00632100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B. Pharm. (</w:t>
            </w:r>
            <w:r w:rsidR="00860F29"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20</w:t>
            </w:r>
            <w:r w:rsidR="00627BB5"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19</w:t>
            </w:r>
            <w:r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): </w:t>
            </w:r>
            <w:proofErr w:type="spellStart"/>
            <w:r w:rsidR="009C4991"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Rajarambapu</w:t>
            </w:r>
            <w:proofErr w:type="spellEnd"/>
            <w:r w:rsidR="009C4991"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College of Pharmacy, </w:t>
            </w:r>
            <w:proofErr w:type="spellStart"/>
            <w:r w:rsidR="009C4991"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kasegaon</w:t>
            </w:r>
            <w:proofErr w:type="spellEnd"/>
            <w:r w:rsidR="00860F29"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,</w:t>
            </w:r>
            <w:r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Dist</w:t>
            </w:r>
            <w:proofErr w:type="spellEnd"/>
            <w:r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627BB5"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Sangli</w:t>
            </w:r>
            <w:proofErr w:type="spellEnd"/>
            <w:r w:rsidRPr="00D9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2100" w:rsidRPr="00D90378" w:rsidTr="005833C5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2"/>
            <w:hideMark/>
          </w:tcPr>
          <w:p w:rsidR="008C77B9" w:rsidRPr="00D90378" w:rsidRDefault="00632100" w:rsidP="00632100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90378"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 Work Experience:</w:t>
            </w:r>
          </w:p>
          <w:p w:rsidR="00632100" w:rsidRPr="00D90378" w:rsidRDefault="009C4991" w:rsidP="009C49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November 2021 till date: Assist. Professor, SDSS </w:t>
            </w:r>
            <w:r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Annasaheb Dange College of B</w:t>
            </w:r>
            <w:r w:rsidR="00376D70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. </w:t>
            </w:r>
            <w:r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Pharmacy (D.</w:t>
            </w:r>
            <w:r w:rsidR="00376D70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Pharm Course), Ashta</w:t>
            </w:r>
          </w:p>
        </w:tc>
      </w:tr>
      <w:tr w:rsidR="00632100" w:rsidRPr="00D90378" w:rsidTr="0058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2"/>
            <w:hideMark/>
          </w:tcPr>
          <w:p w:rsidR="00632100" w:rsidRPr="00D90378" w:rsidRDefault="00632100" w:rsidP="006F25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78"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 Affiliations:</w:t>
            </w:r>
            <w:r w:rsidR="0026424A" w:rsidRPr="00D9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Registered Pharmacist (Registration No.</w:t>
            </w:r>
            <w:r w:rsidR="0097446E"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256804</w:t>
            </w:r>
            <w:r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)</w:t>
            </w:r>
          </w:p>
        </w:tc>
      </w:tr>
      <w:tr w:rsidR="00D03602" w:rsidRPr="00D90378" w:rsidTr="005833C5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2"/>
          </w:tcPr>
          <w:p w:rsidR="00D03602" w:rsidRPr="00D90378" w:rsidRDefault="00D03602" w:rsidP="006F25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Subject Taught: Diploma- </w:t>
            </w:r>
            <w:r w:rsidRPr="00D0360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Pharmaceutics</w:t>
            </w:r>
          </w:p>
        </w:tc>
      </w:tr>
      <w:tr w:rsidR="00632100" w:rsidRPr="00D90378" w:rsidTr="0058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2"/>
            <w:hideMark/>
          </w:tcPr>
          <w:p w:rsidR="00632100" w:rsidRPr="00D90378" w:rsidRDefault="00632100" w:rsidP="006F25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Research Foci: </w:t>
            </w:r>
            <w:r w:rsidR="004A1EBA"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G</w:t>
            </w:r>
            <w:r w:rsidR="0026424A"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reen synthesis and evaluation of metallic </w:t>
            </w:r>
            <w:proofErr w:type="spellStart"/>
            <w:r w:rsidR="0026424A"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phyto</w:t>
            </w:r>
            <w:proofErr w:type="spellEnd"/>
            <w:r w:rsidR="0026424A"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-nanoparticles</w:t>
            </w:r>
          </w:p>
        </w:tc>
      </w:tr>
      <w:tr w:rsidR="00632100" w:rsidRPr="00D90378" w:rsidTr="005833C5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hideMark/>
          </w:tcPr>
          <w:p w:rsidR="00632100" w:rsidRPr="00D90378" w:rsidRDefault="00632100" w:rsidP="006321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Number of Research Projects: </w:t>
            </w:r>
            <w:r w:rsidR="00664E5B"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Nil</w:t>
            </w:r>
          </w:p>
        </w:tc>
        <w:tc>
          <w:tcPr>
            <w:tcW w:w="3999" w:type="dxa"/>
            <w:hideMark/>
          </w:tcPr>
          <w:p w:rsidR="00632100" w:rsidRPr="00D90378" w:rsidRDefault="00632100" w:rsidP="00632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Grants Received: </w:t>
            </w:r>
            <w:r w:rsidR="00664E5B" w:rsidRPr="00D903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Nil</w:t>
            </w:r>
          </w:p>
        </w:tc>
      </w:tr>
      <w:tr w:rsidR="00632100" w:rsidRPr="00D90378" w:rsidTr="0058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hideMark/>
          </w:tcPr>
          <w:p w:rsidR="00632100" w:rsidRPr="00D90378" w:rsidRDefault="00632100" w:rsidP="008644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Number of Publications: </w:t>
            </w:r>
            <w:r w:rsidR="00FF643E" w:rsidRPr="00D9037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99" w:type="dxa"/>
            <w:hideMark/>
          </w:tcPr>
          <w:p w:rsidR="00632100" w:rsidRPr="00D90378" w:rsidRDefault="00864480" w:rsidP="00864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Resource Person</w:t>
            </w:r>
            <w:r w:rsidR="00632100" w:rsidRPr="00D9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Presentations:</w:t>
            </w:r>
            <w:r w:rsidR="00FF643E" w:rsidRPr="00D9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F643E" w:rsidRPr="00D90378">
              <w:rPr>
                <w:rFonts w:ascii="Times New Roman" w:eastAsia="Times New Roman" w:hAnsi="Times New Roman" w:cs="Times New Roman"/>
                <w:sz w:val="20"/>
                <w:szCs w:val="20"/>
              </w:rPr>
              <w:t>Nil</w:t>
            </w:r>
          </w:p>
        </w:tc>
      </w:tr>
      <w:tr w:rsidR="00632100" w:rsidRPr="00D90378" w:rsidTr="005833C5">
        <w:trPr>
          <w:trHeight w:val="4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2"/>
            <w:hideMark/>
          </w:tcPr>
          <w:p w:rsidR="00864480" w:rsidRPr="00D90378" w:rsidRDefault="006E7F91" w:rsidP="006E7F91">
            <w:pPr>
              <w:autoSpaceDE w:val="0"/>
              <w:autoSpaceDN w:val="0"/>
              <w:adjustRightInd w:val="0"/>
              <w:ind w:left="630" w:hanging="630"/>
              <w:jc w:val="both"/>
              <w:rPr>
                <w:rFonts w:ascii="Times New Roman" w:eastAsia="Times New Roman" w:hAnsi="Times New Roman" w:cs="Times New Roman"/>
                <w:b w:val="0"/>
                <w:sz w:val="14"/>
                <w:szCs w:val="20"/>
              </w:rPr>
            </w:pPr>
            <w:r w:rsidRPr="00D90378">
              <w:rPr>
                <w:rFonts w:ascii="Times New Roman" w:hAnsi="Times New Roman" w:cs="Times New Roman"/>
                <w:iCs/>
                <w:sz w:val="20"/>
                <w:szCs w:val="26"/>
              </w:rPr>
              <w:t>Patent:</w:t>
            </w:r>
            <w:r w:rsidRPr="00D90378">
              <w:rPr>
                <w:rFonts w:ascii="Times New Roman" w:hAnsi="Times New Roman" w:cs="Times New Roman"/>
                <w:b w:val="0"/>
                <w:iCs/>
                <w:sz w:val="20"/>
                <w:szCs w:val="26"/>
              </w:rPr>
              <w:t xml:space="preserve"> </w:t>
            </w:r>
            <w:r w:rsidR="00664E5B" w:rsidRPr="00D90378">
              <w:rPr>
                <w:rFonts w:ascii="Times New Roman" w:hAnsi="Times New Roman" w:cs="Times New Roman"/>
                <w:b w:val="0"/>
                <w:iCs/>
                <w:sz w:val="20"/>
                <w:szCs w:val="26"/>
              </w:rPr>
              <w:t>Nil</w:t>
            </w:r>
          </w:p>
          <w:p w:rsidR="00632100" w:rsidRPr="00D90378" w:rsidRDefault="00065946" w:rsidP="00632100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90378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632100" w:rsidRPr="00D9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elected Publications: </w:t>
            </w:r>
          </w:p>
          <w:p w:rsidR="00344090" w:rsidRPr="00D90378" w:rsidRDefault="00344090" w:rsidP="0034409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6"/>
              </w:rPr>
            </w:pPr>
            <w:r w:rsidRPr="00D90378">
              <w:rPr>
                <w:rFonts w:ascii="Times New Roman" w:eastAsia="Times New Roman" w:hAnsi="Times New Roman" w:cs="Times New Roman"/>
                <w:sz w:val="20"/>
                <w:szCs w:val="20"/>
              </w:rPr>
              <w:t>Shivani Khairmode,</w:t>
            </w:r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Radha Khade, Firoj Tamboli*, Harinath More, </w:t>
            </w:r>
            <w:proofErr w:type="spellStart"/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Dhanashri</w:t>
            </w:r>
            <w:proofErr w:type="spellEnd"/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Patil</w:t>
            </w:r>
            <w:proofErr w:type="spellEnd"/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Karuna</w:t>
            </w:r>
            <w:proofErr w:type="spellEnd"/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Dhuri</w:t>
            </w:r>
            <w:proofErr w:type="spellEnd"/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Namrata</w:t>
            </w:r>
            <w:proofErr w:type="spellEnd"/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Kanse</w:t>
            </w:r>
            <w:proofErr w:type="spellEnd"/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Shrinivas</w:t>
            </w:r>
            <w:proofErr w:type="spellEnd"/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Mohite. Comparative studies on conventional and microwave assisted synthesis of N-(</w:t>
            </w:r>
            <w:proofErr w:type="spellStart"/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phenylcarbamothioyl</w:t>
            </w:r>
            <w:proofErr w:type="spellEnd"/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) </w:t>
            </w:r>
            <w:proofErr w:type="spellStart"/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benzamide</w:t>
            </w:r>
            <w:proofErr w:type="spellEnd"/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derivatives and its anti-inflammatory activity. International Journal of Chemical Science. 2021; 5(3):1-3.</w:t>
            </w:r>
          </w:p>
          <w:p w:rsidR="00344090" w:rsidRPr="00D90378" w:rsidRDefault="00344090" w:rsidP="0034409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6"/>
              </w:rPr>
            </w:pPr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Tamboli, F., More, H., </w:t>
            </w:r>
            <w:r w:rsidRPr="00D90378">
              <w:rPr>
                <w:rFonts w:ascii="Times New Roman" w:eastAsia="Times New Roman" w:hAnsi="Times New Roman" w:cs="Times New Roman"/>
                <w:sz w:val="20"/>
                <w:szCs w:val="20"/>
              </w:rPr>
              <w:t>Khairmode, S.,</w:t>
            </w:r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Patil, D., </w:t>
            </w:r>
            <w:proofErr w:type="spellStart"/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Tambare</w:t>
            </w:r>
            <w:proofErr w:type="spellEnd"/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 P., Shinde, A., &amp; Jadhav, N., CHYAWANPRASH: A traditional Indian bioactive herbal medicinal formulation to boost immunity and restore youthfulness. Tropical Journal of Pharmaceutical and Life Sciences, 2021, 8(1), 21-28.</w:t>
            </w:r>
          </w:p>
          <w:p w:rsidR="00344090" w:rsidRPr="00D90378" w:rsidRDefault="00344090" w:rsidP="0034409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6"/>
              </w:rPr>
            </w:pPr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Tamboli, F., More, H., </w:t>
            </w:r>
            <w:r w:rsidRPr="00D90378">
              <w:rPr>
                <w:rFonts w:ascii="Times New Roman" w:eastAsia="Times New Roman" w:hAnsi="Times New Roman" w:cs="Times New Roman"/>
                <w:sz w:val="20"/>
                <w:szCs w:val="20"/>
              </w:rPr>
              <w:t>Khairmode, S.,</w:t>
            </w:r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Patil, D., </w:t>
            </w:r>
            <w:proofErr w:type="spellStart"/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Tambare</w:t>
            </w:r>
            <w:proofErr w:type="spellEnd"/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 P., Shinde, A., &amp; Jadhav, N., Importance of medicinal plants and herbs as an immunity booster for pandemic COVID-19. Tropical Journal of Pharmaceutical and Life Sciences, 2021, 8(1), 01-09.</w:t>
            </w:r>
          </w:p>
          <w:p w:rsidR="00344090" w:rsidRPr="00D90378" w:rsidRDefault="00344090" w:rsidP="0034409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6"/>
              </w:rPr>
            </w:pPr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Dhanashri Patil, Firoj Tamboli*, Harinath More, </w:t>
            </w:r>
            <w:proofErr w:type="spellStart"/>
            <w:r w:rsidRPr="00D90378">
              <w:rPr>
                <w:rFonts w:ascii="Times New Roman" w:eastAsia="Times New Roman" w:hAnsi="Times New Roman" w:cs="Times New Roman"/>
                <w:sz w:val="20"/>
                <w:szCs w:val="20"/>
              </w:rPr>
              <w:t>Shivani</w:t>
            </w:r>
            <w:proofErr w:type="spellEnd"/>
            <w:r w:rsidRPr="00D9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0378">
              <w:rPr>
                <w:rFonts w:ascii="Times New Roman" w:eastAsia="Times New Roman" w:hAnsi="Times New Roman" w:cs="Times New Roman"/>
                <w:sz w:val="20"/>
                <w:szCs w:val="20"/>
              </w:rPr>
              <w:t>Khairmode</w:t>
            </w:r>
            <w:proofErr w:type="spellEnd"/>
            <w:r w:rsidRPr="00D9037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Prajakta</w:t>
            </w:r>
            <w:proofErr w:type="spellEnd"/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Tambare</w:t>
            </w:r>
            <w:proofErr w:type="spellEnd"/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Pramila</w:t>
            </w:r>
            <w:proofErr w:type="spellEnd"/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Patil</w:t>
            </w:r>
            <w:proofErr w:type="spellEnd"/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Shalaka</w:t>
            </w:r>
            <w:proofErr w:type="spellEnd"/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Pati</w:t>
            </w:r>
            <w:r w:rsidR="00D0360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l</w:t>
            </w:r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 Formulation and evaluation of valsartan buccal patches. International Journal of Pharmaceutical Science and Research.2021</w:t>
            </w:r>
            <w:proofErr w:type="gramStart"/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;6</w:t>
            </w:r>
            <w:proofErr w:type="gramEnd"/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(1).30-33.</w:t>
            </w:r>
          </w:p>
          <w:p w:rsidR="00E81BF6" w:rsidRPr="00D90378" w:rsidRDefault="00E81BF6" w:rsidP="00344090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iCs/>
                <w:sz w:val="20"/>
                <w:szCs w:val="26"/>
              </w:rPr>
            </w:pPr>
          </w:p>
        </w:tc>
      </w:tr>
    </w:tbl>
    <w:p w:rsidR="001F1723" w:rsidRPr="006E7F91" w:rsidRDefault="001F1723">
      <w:pPr>
        <w:rPr>
          <w:rFonts w:ascii="Arial Narrow" w:hAnsi="Arial Narrow"/>
          <w:sz w:val="20"/>
          <w:szCs w:val="20"/>
        </w:rPr>
      </w:pPr>
    </w:p>
    <w:sectPr w:rsidR="001F1723" w:rsidRPr="006E7F91" w:rsidSect="001F1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BA6" w:rsidRDefault="00270BA6" w:rsidP="00632100">
      <w:pPr>
        <w:spacing w:after="0" w:line="240" w:lineRule="auto"/>
      </w:pPr>
      <w:r>
        <w:separator/>
      </w:r>
    </w:p>
  </w:endnote>
  <w:endnote w:type="continuationSeparator" w:id="0">
    <w:p w:rsidR="00270BA6" w:rsidRDefault="00270BA6" w:rsidP="006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BA6" w:rsidRDefault="00270BA6" w:rsidP="00632100">
      <w:pPr>
        <w:spacing w:after="0" w:line="240" w:lineRule="auto"/>
      </w:pPr>
      <w:r>
        <w:separator/>
      </w:r>
    </w:p>
  </w:footnote>
  <w:footnote w:type="continuationSeparator" w:id="0">
    <w:p w:rsidR="00270BA6" w:rsidRDefault="00270BA6" w:rsidP="00632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in;height:3in" o:bullet="t"/>
    </w:pict>
  </w:numPicBullet>
  <w:numPicBullet w:numPicBulletId="1">
    <w:pict>
      <v:shape id="_x0000_i1052" type="#_x0000_t75" style="width:3in;height:3in" o:bullet="t"/>
    </w:pict>
  </w:numPicBullet>
  <w:numPicBullet w:numPicBulletId="2">
    <w:pict>
      <v:shape id="_x0000_i1053" type="#_x0000_t75" style="width:3in;height:3in" o:bullet="t"/>
    </w:pict>
  </w:numPicBullet>
  <w:numPicBullet w:numPicBulletId="3">
    <w:pict>
      <v:shape id="_x0000_i1054" type="#_x0000_t75" style="width:3in;height:3in" o:bullet="t"/>
    </w:pict>
  </w:numPicBullet>
  <w:numPicBullet w:numPicBulletId="4">
    <w:pict>
      <v:shape id="_x0000_i1055" type="#_x0000_t75" style="width:3in;height:3in" o:bullet="t"/>
    </w:pict>
  </w:numPicBullet>
  <w:numPicBullet w:numPicBulletId="5">
    <w:pict>
      <v:shape id="_x0000_i1056" type="#_x0000_t75" style="width:3in;height:3in" o:bullet="t"/>
    </w:pict>
  </w:numPicBullet>
  <w:numPicBullet w:numPicBulletId="6">
    <w:pict>
      <v:shape id="_x0000_i1057" type="#_x0000_t75" style="width:3in;height:3in" o:bullet="t"/>
    </w:pict>
  </w:numPicBullet>
  <w:numPicBullet w:numPicBulletId="7">
    <w:pict>
      <v:shape id="_x0000_i1058" type="#_x0000_t75" style="width:3in;height:3in" o:bullet="t"/>
    </w:pict>
  </w:numPicBullet>
  <w:numPicBullet w:numPicBulletId="8">
    <w:pict>
      <v:shape id="_x0000_i1059" type="#_x0000_t75" style="width:3in;height:3in" o:bullet="t"/>
    </w:pict>
  </w:numPicBullet>
  <w:abstractNum w:abstractNumId="0">
    <w:nsid w:val="415924C9"/>
    <w:multiLevelType w:val="hybridMultilevel"/>
    <w:tmpl w:val="FB64B25E"/>
    <w:lvl w:ilvl="0" w:tplc="0AE68A16">
      <w:start w:val="1"/>
      <w:numFmt w:val="decimal"/>
      <w:lvlText w:val="%1."/>
      <w:lvlJc w:val="left"/>
      <w:pPr>
        <w:ind w:left="720" w:hanging="360"/>
      </w:pPr>
      <w:rPr>
        <w:rFonts w:cs="ArialNarrow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C14A7"/>
    <w:multiLevelType w:val="multilevel"/>
    <w:tmpl w:val="F16C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A01369"/>
    <w:multiLevelType w:val="hybridMultilevel"/>
    <w:tmpl w:val="C8A2987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860055"/>
    <w:multiLevelType w:val="hybridMultilevel"/>
    <w:tmpl w:val="C602D13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7B60EAB"/>
    <w:multiLevelType w:val="hybridMultilevel"/>
    <w:tmpl w:val="DEE23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00"/>
    <w:rsid w:val="0003330B"/>
    <w:rsid w:val="00065946"/>
    <w:rsid w:val="00097C22"/>
    <w:rsid w:val="000A509C"/>
    <w:rsid w:val="001025A3"/>
    <w:rsid w:val="00162373"/>
    <w:rsid w:val="0017147B"/>
    <w:rsid w:val="001A04E6"/>
    <w:rsid w:val="001A724F"/>
    <w:rsid w:val="001F1723"/>
    <w:rsid w:val="00251347"/>
    <w:rsid w:val="0026424A"/>
    <w:rsid w:val="00270BA6"/>
    <w:rsid w:val="002C2996"/>
    <w:rsid w:val="00340BEC"/>
    <w:rsid w:val="00344090"/>
    <w:rsid w:val="00376D70"/>
    <w:rsid w:val="003841D9"/>
    <w:rsid w:val="00403919"/>
    <w:rsid w:val="004877B5"/>
    <w:rsid w:val="00497632"/>
    <w:rsid w:val="004A1EBA"/>
    <w:rsid w:val="004B245D"/>
    <w:rsid w:val="004E1E7F"/>
    <w:rsid w:val="004E7E54"/>
    <w:rsid w:val="00516DC5"/>
    <w:rsid w:val="00530DD7"/>
    <w:rsid w:val="005315B2"/>
    <w:rsid w:val="005802BD"/>
    <w:rsid w:val="005833C5"/>
    <w:rsid w:val="005C4C38"/>
    <w:rsid w:val="005E2D40"/>
    <w:rsid w:val="00627BB5"/>
    <w:rsid w:val="00632100"/>
    <w:rsid w:val="006416CC"/>
    <w:rsid w:val="00655B0C"/>
    <w:rsid w:val="00664E5B"/>
    <w:rsid w:val="00672347"/>
    <w:rsid w:val="00680020"/>
    <w:rsid w:val="00696A68"/>
    <w:rsid w:val="006B1FFB"/>
    <w:rsid w:val="006C7433"/>
    <w:rsid w:val="006D7D66"/>
    <w:rsid w:val="006E6B07"/>
    <w:rsid w:val="006E7F91"/>
    <w:rsid w:val="006F25CF"/>
    <w:rsid w:val="00716272"/>
    <w:rsid w:val="00757399"/>
    <w:rsid w:val="00771C34"/>
    <w:rsid w:val="00792339"/>
    <w:rsid w:val="007D356C"/>
    <w:rsid w:val="007E51C0"/>
    <w:rsid w:val="007F3781"/>
    <w:rsid w:val="0082352F"/>
    <w:rsid w:val="00836B1E"/>
    <w:rsid w:val="00860F29"/>
    <w:rsid w:val="00864480"/>
    <w:rsid w:val="0087532B"/>
    <w:rsid w:val="008B1354"/>
    <w:rsid w:val="008C77B9"/>
    <w:rsid w:val="00903DAD"/>
    <w:rsid w:val="009328C2"/>
    <w:rsid w:val="0097446E"/>
    <w:rsid w:val="0098725C"/>
    <w:rsid w:val="009C4991"/>
    <w:rsid w:val="00A128C9"/>
    <w:rsid w:val="00A12B94"/>
    <w:rsid w:val="00AA2241"/>
    <w:rsid w:val="00AB429C"/>
    <w:rsid w:val="00AE2C10"/>
    <w:rsid w:val="00AF03C7"/>
    <w:rsid w:val="00B102EF"/>
    <w:rsid w:val="00B2533E"/>
    <w:rsid w:val="00B64688"/>
    <w:rsid w:val="00BB4BBB"/>
    <w:rsid w:val="00BB7D6E"/>
    <w:rsid w:val="00BC4985"/>
    <w:rsid w:val="00C13064"/>
    <w:rsid w:val="00C74611"/>
    <w:rsid w:val="00D03602"/>
    <w:rsid w:val="00D90378"/>
    <w:rsid w:val="00DE753E"/>
    <w:rsid w:val="00E07CCB"/>
    <w:rsid w:val="00E46095"/>
    <w:rsid w:val="00E47EEC"/>
    <w:rsid w:val="00E55CF4"/>
    <w:rsid w:val="00E572B1"/>
    <w:rsid w:val="00E818A4"/>
    <w:rsid w:val="00E81BF6"/>
    <w:rsid w:val="00E8716B"/>
    <w:rsid w:val="00ED34FB"/>
    <w:rsid w:val="00EF3943"/>
    <w:rsid w:val="00EF7B15"/>
    <w:rsid w:val="00F45EC6"/>
    <w:rsid w:val="00F669A2"/>
    <w:rsid w:val="00F84404"/>
    <w:rsid w:val="00F85453"/>
    <w:rsid w:val="00FF1B98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F0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100"/>
    <w:rPr>
      <w:rFonts w:ascii="Arial" w:hAnsi="Arial" w:cs="Arial" w:hint="default"/>
      <w:color w:val="E0342B"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63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100"/>
    <w:rPr>
      <w:b/>
      <w:bCs/>
    </w:rPr>
  </w:style>
  <w:style w:type="character" w:styleId="Emphasis">
    <w:name w:val="Emphasis"/>
    <w:basedOn w:val="DefaultParagraphFont"/>
    <w:uiPriority w:val="20"/>
    <w:qFormat/>
    <w:rsid w:val="0063210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2100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632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100"/>
  </w:style>
  <w:style w:type="paragraph" w:styleId="Footer">
    <w:name w:val="footer"/>
    <w:basedOn w:val="Normal"/>
    <w:link w:val="FooterChar"/>
    <w:uiPriority w:val="99"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100"/>
  </w:style>
  <w:style w:type="table" w:styleId="LightList-Accent1">
    <w:name w:val="Light List Accent 1"/>
    <w:basedOn w:val="TableNormal"/>
    <w:uiPriority w:val="61"/>
    <w:rsid w:val="00102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7E5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100"/>
    <w:rPr>
      <w:rFonts w:ascii="Arial" w:hAnsi="Arial" w:cs="Arial" w:hint="default"/>
      <w:color w:val="E0342B"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63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100"/>
    <w:rPr>
      <w:b/>
      <w:bCs/>
    </w:rPr>
  </w:style>
  <w:style w:type="character" w:styleId="Emphasis">
    <w:name w:val="Emphasis"/>
    <w:basedOn w:val="DefaultParagraphFont"/>
    <w:uiPriority w:val="20"/>
    <w:qFormat/>
    <w:rsid w:val="0063210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2100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632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100"/>
  </w:style>
  <w:style w:type="paragraph" w:styleId="Footer">
    <w:name w:val="footer"/>
    <w:basedOn w:val="Normal"/>
    <w:link w:val="FooterChar"/>
    <w:uiPriority w:val="99"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100"/>
  </w:style>
  <w:style w:type="table" w:styleId="LightList-Accent1">
    <w:name w:val="Light List Accent 1"/>
    <w:basedOn w:val="TableNormal"/>
    <w:uiPriority w:val="61"/>
    <w:rsid w:val="00102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7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4138">
                  <w:marLeft w:val="0"/>
                  <w:marRight w:val="0"/>
                  <w:marTop w:val="5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vanisk007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322</Words>
  <Characters>1893</Characters>
  <Application>Microsoft Office Word</Application>
  <DocSecurity>0</DocSecurity>
  <Lines>26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Jadhav R B</dc:creator>
  <cp:lastModifiedBy>Guru</cp:lastModifiedBy>
  <cp:revision>11</cp:revision>
  <dcterms:created xsi:type="dcterms:W3CDTF">2021-11-25T08:47:00Z</dcterms:created>
  <dcterms:modified xsi:type="dcterms:W3CDTF">2022-08-04T11:41:00Z</dcterms:modified>
</cp:coreProperties>
</file>