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9647" w:type="dxa"/>
        <w:tblLook w:val="04A0"/>
      </w:tblPr>
      <w:tblGrid>
        <w:gridCol w:w="2411"/>
        <w:gridCol w:w="1562"/>
        <w:gridCol w:w="850"/>
        <w:gridCol w:w="1211"/>
        <w:gridCol w:w="1201"/>
        <w:gridCol w:w="2412"/>
      </w:tblGrid>
      <w:tr w:rsidR="00632100" w:rsidRPr="006E7F91" w:rsidTr="006C6760">
        <w:trPr>
          <w:cnfStyle w:val="100000000000"/>
          <w:trHeight w:val="1200"/>
        </w:trPr>
        <w:tc>
          <w:tcPr>
            <w:cnfStyle w:val="001000000000"/>
            <w:tcW w:w="6034" w:type="dxa"/>
            <w:gridSpan w:val="4"/>
            <w:hideMark/>
          </w:tcPr>
          <w:p w:rsidR="00632100" w:rsidRPr="006E7F91" w:rsidRDefault="00AC7161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>Ms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>
              <w:rPr>
                <w:rFonts w:ascii="Arial Narrow" w:eastAsia="Times New Roman" w:hAnsi="Arial Narrow" w:cs="Tahoma"/>
                <w:sz w:val="28"/>
                <w:szCs w:val="28"/>
              </w:rPr>
              <w:t xml:space="preserve"> S.P. Desai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, 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>M.Pharm.</w:t>
            </w:r>
          </w:p>
          <w:p w:rsidR="00632100" w:rsidRPr="006E7F91" w:rsidRDefault="00B72D45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Assistant Professor,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B72D4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B.Pharmacy</w:t>
            </w:r>
          </w:p>
          <w:p w:rsidR="00632100" w:rsidRPr="006E7F91" w:rsidRDefault="00B72D4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 (415409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065946" w:rsidRPr="006E7F91" w:rsidRDefault="0080070C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Phone: Office</w:t>
            </w:r>
            <w:r w:rsidRPr="0080070C">
              <w:rPr>
                <w:rFonts w:ascii="Arial Narrow" w:hAnsi="Arial Narrow" w:cs="Tahoma"/>
                <w:b w:val="0"/>
                <w:bCs w:val="0"/>
                <w:color w:val="000000" w:themeColor="text1"/>
                <w:sz w:val="20"/>
                <w:szCs w:val="20"/>
              </w:rPr>
              <w:t>(02342) 241125,</w:t>
            </w:r>
          </w:p>
          <w:p w:rsidR="00F669A2" w:rsidRPr="006E7F91" w:rsidRDefault="0080070C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Fax: (02342) 24106</w:t>
            </w:r>
            <w:r w:rsidR="002834B0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         Cell No. 7058666757</w:t>
            </w:r>
            <w:r w:rsidR="00065946"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:rsidR="00097C22" w:rsidRPr="006E7F91" w:rsidRDefault="00632100" w:rsidP="00065946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8" w:history="1">
              <w:r w:rsidR="00A70BE0" w:rsidRPr="00F77473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desai.shailajaadcbp@gmail.com</w:t>
              </w:r>
            </w:hyperlink>
          </w:p>
        </w:tc>
        <w:tc>
          <w:tcPr>
            <w:tcW w:w="3611" w:type="dxa"/>
            <w:gridSpan w:val="2"/>
            <w:hideMark/>
          </w:tcPr>
          <w:p w:rsidR="00632100" w:rsidRPr="006E7F91" w:rsidRDefault="00A4643E" w:rsidP="00632100">
            <w:pPr>
              <w:cnfStyle w:val="1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5.5pt;margin-top:-4.7pt;width:111pt;height:103.2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EA3583">
                        <w:pPr>
                          <w:cnfStyle w:val="10000000000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25550" cy="1289050"/>
                              <wp:effectExtent l="19050" t="0" r="0" b="0"/>
                              <wp:docPr id="10" name="Picture 10" descr="I:\USB Drive\Removable Disk\Scan\desia ma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I:\USB Drive\Removable Disk\Scan\desia mam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12903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6C6760">
        <w:trPr>
          <w:cnfStyle w:val="000000100000"/>
          <w:trHeight w:val="420"/>
        </w:trPr>
        <w:tc>
          <w:tcPr>
            <w:cnfStyle w:val="001000000000"/>
            <w:tcW w:w="9645" w:type="dxa"/>
            <w:gridSpan w:val="6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632100" w:rsidRPr="006E7F91" w:rsidRDefault="00A70BE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(2016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):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Rajarambapu College of B. Pharmacy, </w:t>
            </w:r>
            <w:r w:rsidR="006A565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Kasegaon.</w:t>
            </w:r>
          </w:p>
          <w:p w:rsidR="00632100" w:rsidRPr="006E7F91" w:rsidRDefault="0080070C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(2014</w:t>
            </w:r>
            <w:r w:rsidR="00A70BE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): Rajarambapu College of B. Pharmacy,</w:t>
            </w:r>
            <w:r w:rsidR="006A565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Kasegaon.</w:t>
            </w:r>
          </w:p>
        </w:tc>
      </w:tr>
      <w:tr w:rsidR="00632100" w:rsidRPr="006E7F91" w:rsidTr="006C6760">
        <w:trPr>
          <w:trHeight w:val="311"/>
        </w:trPr>
        <w:tc>
          <w:tcPr>
            <w:cnfStyle w:val="001000000000"/>
            <w:tcW w:w="9645" w:type="dxa"/>
            <w:gridSpan w:val="6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Pr="006E7F91" w:rsidRDefault="006A5656" w:rsidP="006A5656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August </w:t>
            </w:r>
            <w:r w:rsidR="0086448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2017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till date: Assistant Professor, Annasaheb Dange College of B.Pharmacy, Ashta.</w:t>
            </w:r>
          </w:p>
        </w:tc>
      </w:tr>
      <w:tr w:rsidR="00516DC5" w:rsidRPr="006E7F91" w:rsidTr="006C6760">
        <w:trPr>
          <w:cnfStyle w:val="000000100000"/>
          <w:trHeight w:val="140"/>
        </w:trPr>
        <w:tc>
          <w:tcPr>
            <w:cnfStyle w:val="001000000000"/>
            <w:tcW w:w="2411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412" w:type="dxa"/>
            <w:gridSpan w:val="2"/>
          </w:tcPr>
          <w:p w:rsidR="00516DC5" w:rsidRPr="006E7F91" w:rsidRDefault="00516DC5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412" w:type="dxa"/>
            <w:gridSpan w:val="2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412" w:type="dxa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6C6760">
        <w:trPr>
          <w:trHeight w:val="140"/>
        </w:trPr>
        <w:tc>
          <w:tcPr>
            <w:cnfStyle w:val="001000000000"/>
            <w:tcW w:w="2411" w:type="dxa"/>
            <w:hideMark/>
          </w:tcPr>
          <w:p w:rsidR="00516DC5" w:rsidRPr="00655B0C" w:rsidRDefault="000D28A3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05</w:t>
            </w:r>
            <w:r w:rsidR="0020325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Years</w:t>
            </w:r>
          </w:p>
        </w:tc>
        <w:tc>
          <w:tcPr>
            <w:tcW w:w="2412" w:type="dxa"/>
            <w:gridSpan w:val="2"/>
          </w:tcPr>
          <w:p w:rsidR="00516DC5" w:rsidRPr="00655B0C" w:rsidRDefault="00D92C1C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gridSpan w:val="2"/>
          </w:tcPr>
          <w:p w:rsidR="00516DC5" w:rsidRPr="00655B0C" w:rsidRDefault="00D92C1C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</w:tcPr>
          <w:p w:rsidR="00516DC5" w:rsidRPr="00655B0C" w:rsidRDefault="000D28A3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05</w:t>
            </w:r>
            <w:r w:rsidR="00D92C1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Years</w:t>
            </w:r>
          </w:p>
        </w:tc>
      </w:tr>
      <w:tr w:rsidR="00632100" w:rsidRPr="006E7F91" w:rsidTr="006C6760">
        <w:trPr>
          <w:cnfStyle w:val="000000100000"/>
          <w:trHeight w:val="140"/>
        </w:trPr>
        <w:tc>
          <w:tcPr>
            <w:cnfStyle w:val="001000000000"/>
            <w:tcW w:w="9645" w:type="dxa"/>
            <w:gridSpan w:val="6"/>
            <w:hideMark/>
          </w:tcPr>
          <w:p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Registered Pharma</w:t>
            </w:r>
            <w:r w:rsidR="007F302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cist (Registration No. </w:t>
            </w:r>
            <w:r w:rsidR="00795EB1" w:rsidRPr="00795EB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162770</w:t>
            </w:r>
            <w:r w:rsidR="007F3021" w:rsidRPr="00795EB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</w:p>
        </w:tc>
      </w:tr>
      <w:tr w:rsidR="00632100" w:rsidRPr="006E7F91" w:rsidTr="006C6760">
        <w:trPr>
          <w:trHeight w:val="292"/>
        </w:trPr>
        <w:tc>
          <w:tcPr>
            <w:cnfStyle w:val="001000000000"/>
            <w:tcW w:w="9645" w:type="dxa"/>
            <w:gridSpan w:val="6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UG- </w:t>
            </w:r>
            <w:r w:rsidR="00F32B2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Pharmaceutical Inorganic Chemistry,</w:t>
            </w:r>
            <w:r w:rsidR="0051282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Medicinal Chemistry II,Medicinal Chemistry III, Medicinal Chemistry IV,</w:t>
            </w:r>
            <w:r w:rsidR="005C6D5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Pharmaceutical Chemistry, </w:t>
            </w:r>
          </w:p>
          <w:p w:rsidR="00632100" w:rsidRPr="009A1511" w:rsidRDefault="00632100" w:rsidP="00F32B22">
            <w:pPr>
              <w:rPr>
                <w:rFonts w:ascii="Arial Narrow" w:eastAsia="Times New Roman" w:hAnsi="Arial Narrow" w:cs="Tahoma"/>
                <w:sz w:val="2"/>
                <w:szCs w:val="20"/>
              </w:rPr>
            </w:pPr>
          </w:p>
        </w:tc>
      </w:tr>
      <w:tr w:rsidR="00632100" w:rsidRPr="006E7F91" w:rsidTr="006C6760">
        <w:trPr>
          <w:cnfStyle w:val="000000100000"/>
          <w:trHeight w:val="281"/>
        </w:trPr>
        <w:tc>
          <w:tcPr>
            <w:cnfStyle w:val="001000000000"/>
            <w:tcW w:w="9645" w:type="dxa"/>
            <w:gridSpan w:val="6"/>
            <w:hideMark/>
          </w:tcPr>
          <w:p w:rsidR="00632100" w:rsidRPr="006E7F91" w:rsidRDefault="00632100" w:rsidP="00336404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="00336404" w:rsidRPr="0056035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QSAR Study, Synthesis, Characterization and Anticancer activity of 4H- 1,2</w:t>
            </w:r>
            <w:r w:rsidR="007F3021" w:rsidRPr="0056035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,4triazole and its derivatives, </w:t>
            </w:r>
            <w:r w:rsidR="00336404" w:rsidRPr="0056035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Microwave assisted synthesis.</w:t>
            </w:r>
          </w:p>
        </w:tc>
      </w:tr>
      <w:tr w:rsidR="00632100" w:rsidRPr="006E7F91" w:rsidTr="006C6760">
        <w:trPr>
          <w:trHeight w:val="281"/>
        </w:trPr>
        <w:tc>
          <w:tcPr>
            <w:cnfStyle w:val="001000000000"/>
            <w:tcW w:w="3973" w:type="dxa"/>
            <w:gridSpan w:val="2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871E9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01</w:t>
            </w:r>
            <w:bookmarkStart w:id="0" w:name="_GoBack"/>
            <w:bookmarkEnd w:id="0"/>
          </w:p>
        </w:tc>
        <w:tc>
          <w:tcPr>
            <w:tcW w:w="5672" w:type="dxa"/>
            <w:gridSpan w:val="4"/>
          </w:tcPr>
          <w:p w:rsidR="00632100" w:rsidRPr="00D33A37" w:rsidRDefault="00D33A37" w:rsidP="00632100">
            <w:pPr>
              <w:cnfStyle w:val="000000000000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 w:rsidRPr="00D33A37">
              <w:rPr>
                <w:rFonts w:ascii="Arial Narrow" w:eastAsia="Times New Roman" w:hAnsi="Arial Narrow" w:cs="Tahoma"/>
                <w:b/>
                <w:sz w:val="20"/>
                <w:szCs w:val="20"/>
              </w:rPr>
              <w:t>Book Publications:</w:t>
            </w:r>
            <w:r w:rsidRPr="00D33A37">
              <w:rPr>
                <w:rFonts w:ascii="Arial Narrow" w:eastAsia="Times New Roman" w:hAnsi="Arial Narrow" w:cs="Tahoma"/>
                <w:sz w:val="20"/>
                <w:szCs w:val="20"/>
              </w:rPr>
              <w:t>01</w:t>
            </w:r>
            <w:r w:rsidR="00795EB1">
              <w:rPr>
                <w:rFonts w:ascii="Arial Narrow" w:eastAsia="Times New Roman" w:hAnsi="Arial Narrow" w:cs="Tahoma"/>
                <w:b/>
                <w:sz w:val="20"/>
                <w:szCs w:val="20"/>
              </w:rPr>
              <w:t>(</w:t>
            </w:r>
            <w:r w:rsidR="008A4E83">
              <w:rPr>
                <w:rFonts w:ascii="Arial Narrow" w:eastAsia="Times New Roman" w:hAnsi="Arial Narrow" w:cs="Tahoma"/>
                <w:sz w:val="20"/>
                <w:szCs w:val="20"/>
              </w:rPr>
              <w:t>Pharmaceutical</w:t>
            </w:r>
            <w:r w:rsidR="00203255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Pr="00D33A37">
              <w:rPr>
                <w:rFonts w:ascii="Arial Narrow" w:eastAsia="Times New Roman" w:hAnsi="Arial Narrow" w:cs="Tahoma"/>
                <w:sz w:val="20"/>
                <w:szCs w:val="20"/>
              </w:rPr>
              <w:t>organic Chemistry (Theory),Carrier Publication</w:t>
            </w:r>
            <w:r w:rsidR="00795EB1">
              <w:rPr>
                <w:rFonts w:ascii="Arial Narrow" w:eastAsia="Times New Roman" w:hAnsi="Arial Narrow" w:cs="Tahoma"/>
                <w:sz w:val="20"/>
                <w:szCs w:val="20"/>
              </w:rPr>
              <w:t>).</w:t>
            </w:r>
          </w:p>
        </w:tc>
      </w:tr>
      <w:tr w:rsidR="00632100" w:rsidRPr="006E7F91" w:rsidTr="006C6760">
        <w:trPr>
          <w:cnfStyle w:val="000000100000"/>
          <w:trHeight w:val="140"/>
        </w:trPr>
        <w:tc>
          <w:tcPr>
            <w:cnfStyle w:val="001000000000"/>
            <w:tcW w:w="3973" w:type="dxa"/>
            <w:gridSpan w:val="2"/>
            <w:hideMark/>
          </w:tcPr>
          <w:p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7F302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0D28A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4</w:t>
            </w:r>
          </w:p>
        </w:tc>
        <w:tc>
          <w:tcPr>
            <w:tcW w:w="5672" w:type="dxa"/>
            <w:gridSpan w:val="4"/>
          </w:tcPr>
          <w:p w:rsidR="00632100" w:rsidRPr="006E7F91" w:rsidRDefault="00632100" w:rsidP="00864480">
            <w:pPr>
              <w:cnfStyle w:val="00000010000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632100" w:rsidRPr="006E7F91" w:rsidTr="000D28A3">
        <w:trPr>
          <w:trHeight w:val="3337"/>
        </w:trPr>
        <w:tc>
          <w:tcPr>
            <w:cnfStyle w:val="001000000000"/>
            <w:tcW w:w="9645" w:type="dxa"/>
            <w:gridSpan w:val="6"/>
            <w:hideMark/>
          </w:tcPr>
          <w:p w:rsidR="000D28A3" w:rsidRPr="000D28A3" w:rsidRDefault="000D28A3" w:rsidP="000D28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  <w:sz w:val="20"/>
                <w:szCs w:val="20"/>
                <w:u w:val="single"/>
              </w:rPr>
            </w:pPr>
            <w:r w:rsidRPr="000D28A3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Patil A.S, Desai S.P.,Kamble T.T., Dr. Mohite S.K.,Dr.C.S.Magdum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QSAR study of novel n-substituted azole derivatives of nicotinic acid moiety for their anticancer activity,International of institutional Pharmacy and life sciences </w:t>
            </w:r>
            <w:r w:rsidRPr="000D28A3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6(4): July-August 2016</w:t>
            </w:r>
          </w:p>
          <w:p w:rsidR="000D28A3" w:rsidRPr="000D28A3" w:rsidRDefault="000D28A3" w:rsidP="000D2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8"/>
                <w:szCs w:val="20"/>
              </w:rPr>
            </w:pPr>
          </w:p>
          <w:p w:rsidR="000D28A3" w:rsidRPr="000D28A3" w:rsidRDefault="000D28A3" w:rsidP="000D28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D28A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Shailaja P. Desai, Yasmin H. Momin, Sneha T. Taralekar, Yuvraj D. Dange, Sneha R. Jagtap and Harshad P. Khade,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Evaluation of potential </w:t>
            </w:r>
            <w:r w:rsidRPr="000D28A3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 xml:space="preserve">in vitro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anticancer and antimicrobial activities of synthesized 5-mercapto-4-substituted 1, 2, 4 triazole derivatives,</w:t>
            </w:r>
            <w:r w:rsidRPr="000D28A3">
              <w:rPr>
                <w:rFonts w:ascii="Times New Roman" w:hAnsi="Times New Roman" w:cs="Times New Roman"/>
                <w:b w:val="0"/>
                <w:color w:val="066633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Annals of Phytomedicine 10(2): 273-279, 2021.</w:t>
            </w:r>
          </w:p>
          <w:p w:rsidR="000D28A3" w:rsidRPr="000D28A3" w:rsidRDefault="000D28A3" w:rsidP="000D28A3">
            <w:pPr>
              <w:pStyle w:val="ListParagraph"/>
              <w:rPr>
                <w:rFonts w:ascii="Times New Roman" w:hAnsi="Times New Roman" w:cs="Times New Roman"/>
                <w:b w:val="0"/>
                <w:bCs w:val="0"/>
                <w:sz w:val="8"/>
                <w:szCs w:val="20"/>
              </w:rPr>
            </w:pPr>
          </w:p>
          <w:p w:rsidR="000D28A3" w:rsidRPr="000D28A3" w:rsidRDefault="000D28A3" w:rsidP="000D28A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spacing w:before="1"/>
              <w:ind w:right="123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D28A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Shailaja P. Desai, Yasmin H. Momin, Sneha R. Jagtap,Rajesh S. Jagtap      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SIMULTANEOUS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ESTIMATION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OF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ATORVASTATIN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AND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ASPIRIN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BY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DUAL-WAVELENGTH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SPECTROPHOTOMETRIC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METHOD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FROM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TABLET</w:t>
            </w:r>
            <w:r w:rsidRPr="000D28A3">
              <w:rPr>
                <w:rFonts w:ascii="Times New Roman" w:hAnsi="Times New Roman" w:cs="Times New Roman"/>
                <w:b w:val="0"/>
                <w:spacing w:val="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DOSAGE</w:t>
            </w:r>
            <w:r w:rsidRPr="000D28A3">
              <w:rPr>
                <w:rFonts w:ascii="Times New Roman" w:hAnsi="Times New Roman" w:cs="Times New Roman"/>
                <w:b w:val="0"/>
                <w:spacing w:val="-1"/>
                <w:sz w:val="20"/>
                <w:szCs w:val="20"/>
              </w:rPr>
              <w:t xml:space="preserve"> </w:t>
            </w: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FORM, INDIAN JOURNAL OF NATURAL SCIENCES,VOL-13/APRIL51/2022.</w:t>
            </w:r>
          </w:p>
          <w:p w:rsidR="000D28A3" w:rsidRPr="000D28A3" w:rsidRDefault="000D28A3" w:rsidP="000D28A3">
            <w:pPr>
              <w:pStyle w:val="ListParagraph"/>
              <w:rPr>
                <w:rFonts w:ascii="Times New Roman" w:hAnsi="Times New Roman" w:cs="Times New Roman"/>
                <w:b w:val="0"/>
                <w:sz w:val="8"/>
                <w:szCs w:val="20"/>
              </w:rPr>
            </w:pPr>
          </w:p>
          <w:p w:rsidR="000D28A3" w:rsidRPr="000D28A3" w:rsidRDefault="000D28A3" w:rsidP="000D28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D28A3">
              <w:rPr>
                <w:rFonts w:ascii="Times New Roman" w:hAnsi="Times New Roman" w:cs="Times New Roman"/>
                <w:b w:val="0"/>
                <w:sz w:val="20"/>
                <w:szCs w:val="20"/>
              </w:rPr>
              <w:t>Ms.Shailaja P.Desai, Dr.S.K.Mohite, Dr.M.G.Saralaya, 3D QSAR STUDY ON SUBSTITUTED 1, 2, 4 TRIAZOLE DERIVATIVES AS ANTICANCER AGENTS BY kNN MFA APPROACH,THAI JOURNALOF PHARMACEUTICAL SCIENCES</w:t>
            </w:r>
            <w:r w:rsidRPr="000D28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28A3" w:rsidRPr="000D28A3" w:rsidRDefault="000D28A3" w:rsidP="000D28A3">
            <w:pPr>
              <w:pStyle w:val="Default"/>
              <w:ind w:left="540"/>
              <w:rPr>
                <w:sz w:val="12"/>
              </w:rPr>
            </w:pPr>
          </w:p>
        </w:tc>
      </w:tr>
    </w:tbl>
    <w:p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D0" w:rsidRDefault="005E35D0" w:rsidP="00632100">
      <w:pPr>
        <w:spacing w:after="0" w:line="240" w:lineRule="auto"/>
      </w:pPr>
      <w:r>
        <w:separator/>
      </w:r>
    </w:p>
  </w:endnote>
  <w:endnote w:type="continuationSeparator" w:id="1">
    <w:p w:rsidR="005E35D0" w:rsidRDefault="005E35D0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D0" w:rsidRDefault="005E35D0" w:rsidP="00632100">
      <w:pPr>
        <w:spacing w:after="0" w:line="240" w:lineRule="auto"/>
      </w:pPr>
      <w:r>
        <w:separator/>
      </w:r>
    </w:p>
  </w:footnote>
  <w:footnote w:type="continuationSeparator" w:id="1">
    <w:p w:rsidR="005E35D0" w:rsidRDefault="005E35D0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3in;height:3in" o:bullet="t"/>
    </w:pict>
  </w:numPicBullet>
  <w:numPicBullet w:numPicBulletId="1">
    <w:pict>
      <v:shape id="_x0000_i1212" type="#_x0000_t75" style="width:3in;height:3in" o:bullet="t"/>
    </w:pict>
  </w:numPicBullet>
  <w:numPicBullet w:numPicBulletId="2">
    <w:pict>
      <v:shape id="_x0000_i1213" type="#_x0000_t75" style="width:3in;height:3in" o:bullet="t"/>
    </w:pict>
  </w:numPicBullet>
  <w:numPicBullet w:numPicBulletId="3">
    <w:pict>
      <v:shape id="_x0000_i1214" type="#_x0000_t75" style="width:3in;height:3in" o:bullet="t"/>
    </w:pict>
  </w:numPicBullet>
  <w:numPicBullet w:numPicBulletId="4">
    <w:pict>
      <v:shape id="_x0000_i1215" type="#_x0000_t75" style="width:3in;height:3in" o:bullet="t"/>
    </w:pict>
  </w:numPicBullet>
  <w:numPicBullet w:numPicBulletId="5">
    <w:pict>
      <v:shape id="_x0000_i1216" type="#_x0000_t75" style="width:3in;height:3in" o:bullet="t"/>
    </w:pict>
  </w:numPicBullet>
  <w:numPicBullet w:numPicBulletId="6">
    <w:pict>
      <v:shape id="_x0000_i1217" type="#_x0000_t75" style="width:3in;height:3in" o:bullet="t"/>
    </w:pict>
  </w:numPicBullet>
  <w:numPicBullet w:numPicBulletId="7">
    <w:pict>
      <v:shape id="_x0000_i1218" type="#_x0000_t75" style="width:3in;height:3in" o:bullet="t"/>
    </w:pict>
  </w:numPicBullet>
  <w:numPicBullet w:numPicBulletId="8">
    <w:pict>
      <v:shape id="_x0000_i1219" type="#_x0000_t75" style="width:3in;height:3in" o:bullet="t"/>
    </w:pict>
  </w:numPicBullet>
  <w:abstractNum w:abstractNumId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2749"/>
    <w:multiLevelType w:val="hybridMultilevel"/>
    <w:tmpl w:val="CF5A58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320D6"/>
    <w:multiLevelType w:val="hybridMultilevel"/>
    <w:tmpl w:val="B3B6E78A"/>
    <w:lvl w:ilvl="0" w:tplc="56B4A200">
      <w:start w:val="1"/>
      <w:numFmt w:val="decimal"/>
      <w:lvlText w:val="%1)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100"/>
    <w:rsid w:val="000046C5"/>
    <w:rsid w:val="00022ACF"/>
    <w:rsid w:val="000258B7"/>
    <w:rsid w:val="000342F8"/>
    <w:rsid w:val="000352BB"/>
    <w:rsid w:val="00065946"/>
    <w:rsid w:val="00087C86"/>
    <w:rsid w:val="00097C22"/>
    <w:rsid w:val="000A3490"/>
    <w:rsid w:val="000A5C73"/>
    <w:rsid w:val="000C584A"/>
    <w:rsid w:val="000D28A3"/>
    <w:rsid w:val="000D324F"/>
    <w:rsid w:val="000E1A3C"/>
    <w:rsid w:val="000E328B"/>
    <w:rsid w:val="000F4951"/>
    <w:rsid w:val="001025A3"/>
    <w:rsid w:val="00104A48"/>
    <w:rsid w:val="00106ADC"/>
    <w:rsid w:val="0011595E"/>
    <w:rsid w:val="00122AA3"/>
    <w:rsid w:val="0015602D"/>
    <w:rsid w:val="00156AF1"/>
    <w:rsid w:val="001574DA"/>
    <w:rsid w:val="00161A53"/>
    <w:rsid w:val="0017147B"/>
    <w:rsid w:val="001827E7"/>
    <w:rsid w:val="00182B67"/>
    <w:rsid w:val="00192F6E"/>
    <w:rsid w:val="00196A34"/>
    <w:rsid w:val="001A479D"/>
    <w:rsid w:val="001A724F"/>
    <w:rsid w:val="001D17F3"/>
    <w:rsid w:val="001D2E64"/>
    <w:rsid w:val="001D613B"/>
    <w:rsid w:val="001D793E"/>
    <w:rsid w:val="001E1B67"/>
    <w:rsid w:val="001F1723"/>
    <w:rsid w:val="00203255"/>
    <w:rsid w:val="002105BE"/>
    <w:rsid w:val="0021321C"/>
    <w:rsid w:val="00231E74"/>
    <w:rsid w:val="00233E68"/>
    <w:rsid w:val="00245CEC"/>
    <w:rsid w:val="00251347"/>
    <w:rsid w:val="00271DD2"/>
    <w:rsid w:val="002834B0"/>
    <w:rsid w:val="002A156E"/>
    <w:rsid w:val="002B6E73"/>
    <w:rsid w:val="002F3ECD"/>
    <w:rsid w:val="00304973"/>
    <w:rsid w:val="003240ED"/>
    <w:rsid w:val="00336404"/>
    <w:rsid w:val="00341060"/>
    <w:rsid w:val="00351518"/>
    <w:rsid w:val="00362AC5"/>
    <w:rsid w:val="00363970"/>
    <w:rsid w:val="0036405A"/>
    <w:rsid w:val="00365667"/>
    <w:rsid w:val="0038228D"/>
    <w:rsid w:val="003A25BC"/>
    <w:rsid w:val="003D60E1"/>
    <w:rsid w:val="003E09AD"/>
    <w:rsid w:val="0040091A"/>
    <w:rsid w:val="00403919"/>
    <w:rsid w:val="004064A0"/>
    <w:rsid w:val="004400A0"/>
    <w:rsid w:val="00443A33"/>
    <w:rsid w:val="00451739"/>
    <w:rsid w:val="004528ED"/>
    <w:rsid w:val="00456B8D"/>
    <w:rsid w:val="004610FF"/>
    <w:rsid w:val="00465D63"/>
    <w:rsid w:val="00471F71"/>
    <w:rsid w:val="00472866"/>
    <w:rsid w:val="0048079B"/>
    <w:rsid w:val="00482843"/>
    <w:rsid w:val="0048520A"/>
    <w:rsid w:val="004877B5"/>
    <w:rsid w:val="00492746"/>
    <w:rsid w:val="004A416A"/>
    <w:rsid w:val="004B0AE4"/>
    <w:rsid w:val="004D11A8"/>
    <w:rsid w:val="004D2D02"/>
    <w:rsid w:val="0051282C"/>
    <w:rsid w:val="00516DC5"/>
    <w:rsid w:val="0052068E"/>
    <w:rsid w:val="00530DD7"/>
    <w:rsid w:val="0053694D"/>
    <w:rsid w:val="005427DA"/>
    <w:rsid w:val="00547B25"/>
    <w:rsid w:val="00547E6E"/>
    <w:rsid w:val="00551A90"/>
    <w:rsid w:val="00560352"/>
    <w:rsid w:val="00565F4E"/>
    <w:rsid w:val="00577901"/>
    <w:rsid w:val="005802BD"/>
    <w:rsid w:val="0059567F"/>
    <w:rsid w:val="005B1F0F"/>
    <w:rsid w:val="005C6D50"/>
    <w:rsid w:val="005E35D0"/>
    <w:rsid w:val="005F1355"/>
    <w:rsid w:val="00613AF2"/>
    <w:rsid w:val="00615F59"/>
    <w:rsid w:val="00617858"/>
    <w:rsid w:val="00632100"/>
    <w:rsid w:val="00634F84"/>
    <w:rsid w:val="00635F56"/>
    <w:rsid w:val="00655B0C"/>
    <w:rsid w:val="00672B6A"/>
    <w:rsid w:val="00680131"/>
    <w:rsid w:val="00682E89"/>
    <w:rsid w:val="00682EE3"/>
    <w:rsid w:val="00683FE3"/>
    <w:rsid w:val="00690758"/>
    <w:rsid w:val="006907D3"/>
    <w:rsid w:val="006A5656"/>
    <w:rsid w:val="006B45C9"/>
    <w:rsid w:val="006C6760"/>
    <w:rsid w:val="006C71E5"/>
    <w:rsid w:val="006D6F33"/>
    <w:rsid w:val="006E5D7A"/>
    <w:rsid w:val="006E7F91"/>
    <w:rsid w:val="006F160B"/>
    <w:rsid w:val="006F25CF"/>
    <w:rsid w:val="00711914"/>
    <w:rsid w:val="00715BD0"/>
    <w:rsid w:val="00720593"/>
    <w:rsid w:val="00724E60"/>
    <w:rsid w:val="00725898"/>
    <w:rsid w:val="00726712"/>
    <w:rsid w:val="007365B7"/>
    <w:rsid w:val="00743310"/>
    <w:rsid w:val="00754322"/>
    <w:rsid w:val="00756094"/>
    <w:rsid w:val="00771C34"/>
    <w:rsid w:val="007727DF"/>
    <w:rsid w:val="00792339"/>
    <w:rsid w:val="00792F7F"/>
    <w:rsid w:val="00795EB1"/>
    <w:rsid w:val="007B3322"/>
    <w:rsid w:val="007C1C34"/>
    <w:rsid w:val="007C2D07"/>
    <w:rsid w:val="007E58B2"/>
    <w:rsid w:val="007F06F4"/>
    <w:rsid w:val="007F3021"/>
    <w:rsid w:val="0080070C"/>
    <w:rsid w:val="008054A2"/>
    <w:rsid w:val="0082352F"/>
    <w:rsid w:val="00836B1E"/>
    <w:rsid w:val="00836EC3"/>
    <w:rsid w:val="00846980"/>
    <w:rsid w:val="00856EF5"/>
    <w:rsid w:val="00864480"/>
    <w:rsid w:val="008701FB"/>
    <w:rsid w:val="00871E9D"/>
    <w:rsid w:val="00880323"/>
    <w:rsid w:val="0088331A"/>
    <w:rsid w:val="008A4E83"/>
    <w:rsid w:val="008D07C6"/>
    <w:rsid w:val="008D2A20"/>
    <w:rsid w:val="008F56C1"/>
    <w:rsid w:val="008F7AEC"/>
    <w:rsid w:val="009328C2"/>
    <w:rsid w:val="00970251"/>
    <w:rsid w:val="009711AA"/>
    <w:rsid w:val="00974C2D"/>
    <w:rsid w:val="0098725C"/>
    <w:rsid w:val="009A1511"/>
    <w:rsid w:val="009A2095"/>
    <w:rsid w:val="009A2887"/>
    <w:rsid w:val="009B3590"/>
    <w:rsid w:val="009F1A92"/>
    <w:rsid w:val="009F6AF0"/>
    <w:rsid w:val="00A05FC8"/>
    <w:rsid w:val="00A31F3B"/>
    <w:rsid w:val="00A3676B"/>
    <w:rsid w:val="00A43CDD"/>
    <w:rsid w:val="00A4643E"/>
    <w:rsid w:val="00A70BE0"/>
    <w:rsid w:val="00A774FC"/>
    <w:rsid w:val="00A84205"/>
    <w:rsid w:val="00A95D37"/>
    <w:rsid w:val="00AA2241"/>
    <w:rsid w:val="00AB1E53"/>
    <w:rsid w:val="00AB1F32"/>
    <w:rsid w:val="00AC7161"/>
    <w:rsid w:val="00AD2CB8"/>
    <w:rsid w:val="00AE50E6"/>
    <w:rsid w:val="00AF03C7"/>
    <w:rsid w:val="00B23229"/>
    <w:rsid w:val="00B24B12"/>
    <w:rsid w:val="00B27F36"/>
    <w:rsid w:val="00B35370"/>
    <w:rsid w:val="00B63913"/>
    <w:rsid w:val="00B64688"/>
    <w:rsid w:val="00B72D45"/>
    <w:rsid w:val="00B8658A"/>
    <w:rsid w:val="00BB02EB"/>
    <w:rsid w:val="00BB4BBB"/>
    <w:rsid w:val="00BB7D6E"/>
    <w:rsid w:val="00BC153B"/>
    <w:rsid w:val="00BC61CB"/>
    <w:rsid w:val="00BD0856"/>
    <w:rsid w:val="00BD1E25"/>
    <w:rsid w:val="00BE3DAC"/>
    <w:rsid w:val="00BE5232"/>
    <w:rsid w:val="00BF24E9"/>
    <w:rsid w:val="00C36951"/>
    <w:rsid w:val="00C478FC"/>
    <w:rsid w:val="00C47D5F"/>
    <w:rsid w:val="00C647FA"/>
    <w:rsid w:val="00C66790"/>
    <w:rsid w:val="00C771AF"/>
    <w:rsid w:val="00C8340E"/>
    <w:rsid w:val="00C93121"/>
    <w:rsid w:val="00CC67A3"/>
    <w:rsid w:val="00CD5510"/>
    <w:rsid w:val="00CD5BA7"/>
    <w:rsid w:val="00CE146D"/>
    <w:rsid w:val="00CF661F"/>
    <w:rsid w:val="00D06821"/>
    <w:rsid w:val="00D13801"/>
    <w:rsid w:val="00D1381C"/>
    <w:rsid w:val="00D13B66"/>
    <w:rsid w:val="00D164B4"/>
    <w:rsid w:val="00D25B0B"/>
    <w:rsid w:val="00D33A37"/>
    <w:rsid w:val="00D40C74"/>
    <w:rsid w:val="00D4262D"/>
    <w:rsid w:val="00D50080"/>
    <w:rsid w:val="00D57F11"/>
    <w:rsid w:val="00D731DA"/>
    <w:rsid w:val="00D92C1C"/>
    <w:rsid w:val="00DC0B7A"/>
    <w:rsid w:val="00DE10E8"/>
    <w:rsid w:val="00DF5925"/>
    <w:rsid w:val="00E0795C"/>
    <w:rsid w:val="00E17EBA"/>
    <w:rsid w:val="00E32896"/>
    <w:rsid w:val="00E46095"/>
    <w:rsid w:val="00E60AB4"/>
    <w:rsid w:val="00E93E8B"/>
    <w:rsid w:val="00E944D2"/>
    <w:rsid w:val="00EA318F"/>
    <w:rsid w:val="00EA3583"/>
    <w:rsid w:val="00EB6815"/>
    <w:rsid w:val="00ED4011"/>
    <w:rsid w:val="00ED6F6B"/>
    <w:rsid w:val="00EE01CB"/>
    <w:rsid w:val="00EE2D08"/>
    <w:rsid w:val="00EF0A4E"/>
    <w:rsid w:val="00EF7B15"/>
    <w:rsid w:val="00F07D73"/>
    <w:rsid w:val="00F124FA"/>
    <w:rsid w:val="00F27BB7"/>
    <w:rsid w:val="00F32B22"/>
    <w:rsid w:val="00F42C63"/>
    <w:rsid w:val="00F42F8F"/>
    <w:rsid w:val="00F4740D"/>
    <w:rsid w:val="00F6081F"/>
    <w:rsid w:val="00F625DF"/>
    <w:rsid w:val="00F62A39"/>
    <w:rsid w:val="00F669A2"/>
    <w:rsid w:val="00F70CC8"/>
    <w:rsid w:val="00F745AE"/>
    <w:rsid w:val="00F74C34"/>
    <w:rsid w:val="00F84404"/>
    <w:rsid w:val="00F91588"/>
    <w:rsid w:val="00FB51B6"/>
    <w:rsid w:val="00FC00D1"/>
    <w:rsid w:val="00FC4C82"/>
    <w:rsid w:val="00FC5440"/>
    <w:rsid w:val="00FD1DC7"/>
    <w:rsid w:val="00FD2845"/>
    <w:rsid w:val="00FD4756"/>
    <w:rsid w:val="00FD5DBF"/>
    <w:rsid w:val="00FF020E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56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i.shailajaadcb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D0B9-4990-441D-9AFF-F0E7A608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SHAILESH</cp:lastModifiedBy>
  <cp:revision>4</cp:revision>
  <dcterms:created xsi:type="dcterms:W3CDTF">2021-02-12T08:21:00Z</dcterms:created>
  <dcterms:modified xsi:type="dcterms:W3CDTF">2022-05-17T11:31:00Z</dcterms:modified>
</cp:coreProperties>
</file>